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51" w:rsidRPr="00CC1C4F" w:rsidRDefault="006B6A51" w:rsidP="00CC1297">
      <w:pPr>
        <w:ind w:left="6804"/>
        <w:jc w:val="center"/>
        <w:rPr>
          <w:rFonts w:ascii="Sylfaen" w:hAnsi="Sylfaen"/>
          <w:b/>
          <w:sz w:val="20"/>
          <w:szCs w:val="20"/>
          <w:lang w:val="ka-GE"/>
        </w:rPr>
      </w:pPr>
    </w:p>
    <w:p w:rsidR="00D72F8F" w:rsidRPr="00690859" w:rsidRDefault="0090763D" w:rsidP="00D72F8F">
      <w:pPr>
        <w:ind w:left="6804"/>
        <w:jc w:val="center"/>
        <w:rPr>
          <w:rFonts w:ascii="Sylfaen" w:hAnsi="Sylfaen"/>
          <w:b/>
          <w:sz w:val="20"/>
          <w:szCs w:val="20"/>
        </w:rPr>
      </w:pPr>
      <w:r>
        <w:rPr>
          <w:rFonts w:ascii="Sylfaen" w:hAnsi="Sylfaen"/>
          <w:noProof/>
          <w:sz w:val="20"/>
          <w:szCs w:val="20"/>
          <w:lang w:eastAsia="en-US"/>
        </w:rPr>
        <w:drawing>
          <wp:anchor distT="0" distB="0" distL="114300" distR="114300" simplePos="0" relativeHeight="251657728" behindDoc="1" locked="0" layoutInCell="1" allowOverlap="1">
            <wp:simplePos x="0" y="0"/>
            <wp:positionH relativeFrom="column">
              <wp:posOffset>-8890</wp:posOffset>
            </wp:positionH>
            <wp:positionV relativeFrom="paragraph">
              <wp:posOffset>-7620</wp:posOffset>
            </wp:positionV>
            <wp:extent cx="3429000" cy="895350"/>
            <wp:effectExtent l="19050" t="0" r="0" b="0"/>
            <wp:wrapNone/>
            <wp:docPr id="9" name="Picture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
                    <pic:cNvPicPr>
                      <a:picLocks noChangeAspect="1" noChangeArrowheads="1"/>
                    </pic:cNvPicPr>
                  </pic:nvPicPr>
                  <pic:blipFill>
                    <a:blip r:embed="rId8" cstate="print"/>
                    <a:srcRect/>
                    <a:stretch>
                      <a:fillRect/>
                    </a:stretch>
                  </pic:blipFill>
                  <pic:spPr bwMode="auto">
                    <a:xfrm>
                      <a:off x="0" y="0"/>
                      <a:ext cx="3429000" cy="895350"/>
                    </a:xfrm>
                    <a:prstGeom prst="rect">
                      <a:avLst/>
                    </a:prstGeom>
                    <a:noFill/>
                    <a:ln w="9525">
                      <a:noFill/>
                      <a:miter lim="800000"/>
                      <a:headEnd/>
                      <a:tailEnd/>
                    </a:ln>
                  </pic:spPr>
                </pic:pic>
              </a:graphicData>
            </a:graphic>
          </wp:anchor>
        </w:drawing>
      </w:r>
    </w:p>
    <w:p w:rsidR="00D72F8F" w:rsidRPr="00690859" w:rsidRDefault="00D72F8F" w:rsidP="00D72F8F">
      <w:pPr>
        <w:ind w:left="6804"/>
        <w:jc w:val="center"/>
        <w:rPr>
          <w:rFonts w:ascii="Sylfaen" w:hAnsi="Sylfaen"/>
          <w:sz w:val="20"/>
          <w:szCs w:val="20"/>
          <w:lang w:val="ka-GE"/>
        </w:rPr>
      </w:pPr>
    </w:p>
    <w:p w:rsidR="00690859" w:rsidRPr="00690859" w:rsidRDefault="00690859" w:rsidP="00690859">
      <w:pPr>
        <w:ind w:left="6804"/>
        <w:jc w:val="center"/>
        <w:rPr>
          <w:rFonts w:ascii="Sylfaen" w:hAnsi="Sylfaen"/>
          <w:color w:val="FF0000"/>
          <w:sz w:val="22"/>
          <w:szCs w:val="22"/>
          <w:lang w:val="ka-GE"/>
        </w:rPr>
      </w:pPr>
      <w:r w:rsidRPr="00690859">
        <w:rPr>
          <w:sz w:val="22"/>
          <w:szCs w:val="22"/>
          <w:lang w:val="ka-GE"/>
        </w:rPr>
        <w:t xml:space="preserve">Approved by Academic Council of GTU by Decree </w:t>
      </w:r>
      <w:r w:rsidRPr="00690859">
        <w:rPr>
          <w:sz w:val="22"/>
          <w:szCs w:val="22"/>
          <w:u w:val="single"/>
          <w:lang w:val="ka-GE"/>
        </w:rPr>
        <w:t>№ 733</w:t>
      </w:r>
      <w:r w:rsidRPr="00690859">
        <w:rPr>
          <w:sz w:val="22"/>
          <w:szCs w:val="22"/>
          <w:lang w:val="ka-GE"/>
        </w:rPr>
        <w:t>, on</w:t>
      </w:r>
      <w:r w:rsidRPr="00690859">
        <w:rPr>
          <w:sz w:val="22"/>
          <w:szCs w:val="22"/>
          <w:u w:val="single"/>
          <w:lang w:val="ka-GE"/>
        </w:rPr>
        <w:t xml:space="preserve"> July 6, 2012.</w:t>
      </w:r>
      <w:r w:rsidRPr="004A272D">
        <w:rPr>
          <w:rFonts w:ascii="Sylfaen" w:hAnsi="Sylfaen"/>
          <w:sz w:val="22"/>
          <w:szCs w:val="22"/>
          <w:u w:val="single"/>
          <w:lang w:val="ka-GE"/>
        </w:rPr>
        <w:t xml:space="preserve">                                                                                                            </w:t>
      </w:r>
    </w:p>
    <w:p w:rsidR="00690859" w:rsidRPr="00690859" w:rsidRDefault="00690859" w:rsidP="00690859">
      <w:pPr>
        <w:jc w:val="center"/>
        <w:rPr>
          <w:rFonts w:ascii="Sylfaen" w:hAnsi="Sylfaen"/>
          <w:b/>
          <w:sz w:val="20"/>
          <w:szCs w:val="20"/>
          <w:lang w:val="ka-GE"/>
        </w:rPr>
      </w:pPr>
      <w:r w:rsidRPr="00690859">
        <w:rPr>
          <w:rFonts w:ascii="Sylfaen" w:hAnsi="Sylfaen"/>
          <w:b/>
          <w:sz w:val="20"/>
          <w:szCs w:val="20"/>
          <w:lang w:val="ka-GE"/>
        </w:rPr>
        <w:t xml:space="preserve">                                                                               </w:t>
      </w:r>
    </w:p>
    <w:p w:rsidR="00690859" w:rsidRPr="007643FB" w:rsidRDefault="00690859" w:rsidP="00690859">
      <w:pPr>
        <w:jc w:val="center"/>
        <w:rPr>
          <w:sz w:val="22"/>
          <w:szCs w:val="22"/>
        </w:rPr>
      </w:pPr>
      <w:r w:rsidRPr="00690859">
        <w:rPr>
          <w:rFonts w:ascii="Sylfaen" w:hAnsi="Sylfaen"/>
          <w:b/>
          <w:sz w:val="22"/>
          <w:szCs w:val="22"/>
          <w:lang w:val="ka-GE"/>
        </w:rPr>
        <w:t xml:space="preserve">                                                                                                     </w:t>
      </w:r>
      <w:r w:rsidRPr="007643FB">
        <w:rPr>
          <w:rFonts w:ascii="Sylfaen" w:hAnsi="Sylfaen"/>
          <w:sz w:val="22"/>
          <w:szCs w:val="22"/>
        </w:rPr>
        <w:t xml:space="preserve">Modified by </w:t>
      </w:r>
      <w:r w:rsidRPr="007643FB">
        <w:rPr>
          <w:sz w:val="22"/>
          <w:szCs w:val="22"/>
        </w:rPr>
        <w:t>Academic</w:t>
      </w:r>
    </w:p>
    <w:p w:rsidR="00690859" w:rsidRDefault="00690859" w:rsidP="00690859">
      <w:pPr>
        <w:jc w:val="center"/>
        <w:rPr>
          <w:sz w:val="22"/>
          <w:szCs w:val="22"/>
        </w:rPr>
      </w:pPr>
      <w:r w:rsidRPr="007643FB">
        <w:rPr>
          <w:sz w:val="22"/>
          <w:szCs w:val="22"/>
        </w:rPr>
        <w:t xml:space="preserve">                                                                                                    </w:t>
      </w:r>
      <w:r>
        <w:rPr>
          <w:sz w:val="22"/>
          <w:szCs w:val="22"/>
        </w:rPr>
        <w:t xml:space="preserve">                      </w:t>
      </w:r>
      <w:r w:rsidRPr="007643FB">
        <w:rPr>
          <w:sz w:val="22"/>
          <w:szCs w:val="22"/>
        </w:rPr>
        <w:t>Council of GTU</w:t>
      </w:r>
      <w:r>
        <w:rPr>
          <w:sz w:val="22"/>
          <w:szCs w:val="22"/>
        </w:rPr>
        <w:t xml:space="preserve"> by decree</w:t>
      </w:r>
    </w:p>
    <w:p w:rsidR="00690859" w:rsidRPr="007643FB" w:rsidRDefault="00690859" w:rsidP="00690859">
      <w:pPr>
        <w:jc w:val="center"/>
        <w:rPr>
          <w:rFonts w:ascii="Sylfaen" w:hAnsi="Sylfaen"/>
          <w:sz w:val="22"/>
          <w:szCs w:val="22"/>
        </w:rPr>
      </w:pPr>
      <w:r>
        <w:rPr>
          <w:sz w:val="22"/>
          <w:szCs w:val="22"/>
        </w:rPr>
        <w:t xml:space="preserve">                                                                                                               </w:t>
      </w:r>
      <w:r w:rsidRPr="006675CF">
        <w:rPr>
          <w:rFonts w:ascii="Sylfaen" w:hAnsi="Sylfaen"/>
          <w:sz w:val="22"/>
          <w:szCs w:val="22"/>
        </w:rPr>
        <w:t>№</w:t>
      </w:r>
      <w:r>
        <w:rPr>
          <w:rFonts w:ascii="Sylfaen" w:hAnsi="Sylfaen"/>
          <w:sz w:val="22"/>
          <w:szCs w:val="22"/>
          <w:lang w:val="ka-GE"/>
        </w:rPr>
        <w:t>01–05–04/95</w:t>
      </w:r>
      <w:r>
        <w:rPr>
          <w:rFonts w:ascii="Sylfaen" w:hAnsi="Sylfaen"/>
          <w:sz w:val="22"/>
          <w:szCs w:val="22"/>
        </w:rPr>
        <w:t>, on April 2,2018</w:t>
      </w:r>
      <w:r>
        <w:rPr>
          <w:rFonts w:ascii="Sylfaen" w:hAnsi="Sylfaen"/>
          <w:sz w:val="22"/>
          <w:szCs w:val="22"/>
          <w:lang w:val="ka-GE"/>
        </w:rPr>
        <w:t xml:space="preserve"> </w:t>
      </w:r>
      <w:r w:rsidRPr="006675CF">
        <w:rPr>
          <w:sz w:val="22"/>
          <w:szCs w:val="22"/>
        </w:rPr>
        <w:t xml:space="preserve"> </w:t>
      </w:r>
      <w:r>
        <w:rPr>
          <w:sz w:val="22"/>
          <w:szCs w:val="22"/>
        </w:rPr>
        <w:t xml:space="preserve">                      </w:t>
      </w:r>
      <w:r>
        <w:rPr>
          <w:sz w:val="22"/>
          <w:szCs w:val="22"/>
          <w:u w:val="single"/>
        </w:rPr>
        <w:t xml:space="preserve">       </w:t>
      </w:r>
      <w:r>
        <w:rPr>
          <w:sz w:val="22"/>
          <w:szCs w:val="22"/>
        </w:rPr>
        <w:t xml:space="preserve">                                                                                                                   </w:t>
      </w:r>
    </w:p>
    <w:p w:rsidR="00690859" w:rsidRPr="00690859" w:rsidRDefault="00690859" w:rsidP="00D72F8F">
      <w:pPr>
        <w:ind w:left="6804"/>
        <w:jc w:val="center"/>
        <w:rPr>
          <w:rFonts w:ascii="Sylfaen" w:hAnsi="Sylfaen"/>
          <w:sz w:val="20"/>
          <w:szCs w:val="20"/>
        </w:rPr>
      </w:pPr>
    </w:p>
    <w:p w:rsidR="00AA00A6" w:rsidRPr="00CC1C4F" w:rsidRDefault="00AA00A6" w:rsidP="00D72F8F">
      <w:pPr>
        <w:ind w:left="6804"/>
        <w:jc w:val="center"/>
        <w:rPr>
          <w:rFonts w:ascii="Sylfaen" w:hAnsi="Sylfaen"/>
          <w:sz w:val="20"/>
          <w:szCs w:val="20"/>
          <w:lang w:val="ka-GE"/>
        </w:rPr>
      </w:pPr>
    </w:p>
    <w:p w:rsidR="00690859" w:rsidRPr="005700AF" w:rsidRDefault="00690859" w:rsidP="00690859">
      <w:pPr>
        <w:jc w:val="center"/>
        <w:rPr>
          <w:rFonts w:ascii="Sylfaen" w:hAnsi="Sylfaen"/>
          <w:b/>
          <w:i/>
          <w:lang w:val="ka-GE"/>
        </w:rPr>
      </w:pPr>
      <w:r w:rsidRPr="005700AF">
        <w:rPr>
          <w:b/>
          <w:lang w:val="ka-GE"/>
        </w:rPr>
        <w:t xml:space="preserve">Educational  Program </w:t>
      </w:r>
      <w:r w:rsidRPr="005700AF">
        <w:rPr>
          <w:rFonts w:ascii="Sylfaen" w:hAnsi="Sylfaen" w:cs="Sylfaen"/>
          <w:b/>
          <w:bCs/>
          <w:lang w:val="ka-GE"/>
        </w:rPr>
        <w:t xml:space="preserve">of Bachelor’s </w:t>
      </w:r>
      <w:r w:rsidRPr="002D296C">
        <w:rPr>
          <w:b/>
          <w:bCs/>
          <w:lang w:val="ka-GE"/>
        </w:rPr>
        <w:t xml:space="preserve">Degree </w:t>
      </w:r>
      <w:r w:rsidR="002D296C" w:rsidRPr="002D296C">
        <w:rPr>
          <w:b/>
          <w:lang w:val="ka-GE"/>
        </w:rPr>
        <w:t>in International  Relations</w:t>
      </w:r>
    </w:p>
    <w:p w:rsidR="006141D0" w:rsidRPr="00CC1C4F" w:rsidRDefault="006141D0" w:rsidP="004D330B">
      <w:pPr>
        <w:jc w:val="center"/>
        <w:rPr>
          <w:rFonts w:ascii="Sylfaen" w:hAnsi="Sylfaen"/>
          <w:b/>
          <w:i/>
          <w:sz w:val="20"/>
          <w:szCs w:val="20"/>
          <w:lang w:val="ka-GE"/>
        </w:rPr>
      </w:pPr>
    </w:p>
    <w:p w:rsidR="00C15AD4" w:rsidRPr="00CC1C4F" w:rsidRDefault="00C15AD4" w:rsidP="00434184">
      <w:pPr>
        <w:spacing w:before="240"/>
        <w:rPr>
          <w:rFonts w:ascii="Sylfaen" w:hAnsi="Sylfaen"/>
          <w:b/>
          <w:sz w:val="20"/>
          <w:szCs w:val="20"/>
          <w:lang w:val="ka-GE"/>
        </w:rPr>
      </w:pPr>
    </w:p>
    <w:p w:rsidR="00D4443F" w:rsidRPr="00690859" w:rsidRDefault="00690859" w:rsidP="004D330B">
      <w:pPr>
        <w:keepNext/>
        <w:rPr>
          <w:rFonts w:ascii="Sylfaen" w:hAnsi="Sylfaen"/>
          <w:sz w:val="20"/>
          <w:szCs w:val="20"/>
        </w:rPr>
      </w:pPr>
      <w:r>
        <w:rPr>
          <w:rFonts w:ascii="Sylfaen" w:hAnsi="Sylfaen"/>
          <w:b/>
          <w:sz w:val="20"/>
          <w:szCs w:val="20"/>
        </w:rPr>
        <w:t>The name of the prog</w:t>
      </w:r>
      <w:r w:rsidR="002D296C">
        <w:rPr>
          <w:rFonts w:ascii="Sylfaen" w:hAnsi="Sylfaen"/>
          <w:b/>
          <w:sz w:val="20"/>
          <w:szCs w:val="20"/>
        </w:rPr>
        <w:t>r</w:t>
      </w:r>
      <w:r>
        <w:rPr>
          <w:rFonts w:ascii="Sylfaen" w:hAnsi="Sylfaen"/>
          <w:b/>
          <w:sz w:val="20"/>
          <w:szCs w:val="20"/>
        </w:rPr>
        <w:t>am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864D92" w:rsidRPr="00CC1C4F" w:rsidTr="00333C99">
        <w:trPr>
          <w:trHeight w:val="76"/>
        </w:trPr>
        <w:tc>
          <w:tcPr>
            <w:tcW w:w="10042" w:type="dxa"/>
            <w:tcBorders>
              <w:top w:val="single" w:sz="4" w:space="0" w:color="BFBFBF"/>
              <w:left w:val="single" w:sz="4" w:space="0" w:color="BFBFBF"/>
              <w:bottom w:val="single" w:sz="4" w:space="0" w:color="BFBFBF"/>
              <w:right w:val="single" w:sz="4" w:space="0" w:color="BFBFBF"/>
            </w:tcBorders>
          </w:tcPr>
          <w:p w:rsidR="00864D92" w:rsidRPr="00CC1C4F" w:rsidRDefault="00B55AC1" w:rsidP="004D330B">
            <w:pPr>
              <w:rPr>
                <w:rFonts w:ascii="Sylfaen" w:hAnsi="Sylfaen"/>
                <w:sz w:val="20"/>
                <w:szCs w:val="20"/>
                <w:lang w:val="ka-GE"/>
              </w:rPr>
            </w:pPr>
            <w:r w:rsidRPr="00CC1C4F">
              <w:rPr>
                <w:rFonts w:ascii="Sylfaen" w:hAnsi="Sylfaen"/>
                <w:sz w:val="20"/>
                <w:szCs w:val="20"/>
                <w:lang w:val="ka-GE"/>
              </w:rPr>
              <w:t>საერთაშორისო  ურთიერთობები</w:t>
            </w:r>
          </w:p>
        </w:tc>
      </w:tr>
      <w:tr w:rsidR="00864D92" w:rsidRPr="00CC1C4F" w:rsidTr="004D330B">
        <w:trPr>
          <w:trHeight w:val="183"/>
        </w:trPr>
        <w:tc>
          <w:tcPr>
            <w:tcW w:w="10042" w:type="dxa"/>
            <w:tcBorders>
              <w:top w:val="single" w:sz="4" w:space="0" w:color="BFBFBF"/>
              <w:left w:val="single" w:sz="4" w:space="0" w:color="BFBFBF"/>
              <w:bottom w:val="single" w:sz="4" w:space="0" w:color="BFBFBF"/>
              <w:right w:val="single" w:sz="4" w:space="0" w:color="BFBFBF"/>
            </w:tcBorders>
          </w:tcPr>
          <w:p w:rsidR="00864D92" w:rsidRPr="00CC1C4F" w:rsidRDefault="00B55AC1" w:rsidP="004D330B">
            <w:pPr>
              <w:rPr>
                <w:rFonts w:ascii="Sylfaen" w:hAnsi="Sylfaen" w:cs="Sylfaen"/>
                <w:bCs/>
                <w:sz w:val="20"/>
                <w:szCs w:val="20"/>
                <w:lang w:val="ka-GE"/>
              </w:rPr>
            </w:pPr>
            <w:r w:rsidRPr="00CC1C4F">
              <w:rPr>
                <w:rFonts w:ascii="Sylfaen" w:hAnsi="Sylfaen" w:cs="Sylfaen"/>
                <w:bCs/>
                <w:sz w:val="20"/>
                <w:szCs w:val="20"/>
              </w:rPr>
              <w:t>International  Relations</w:t>
            </w:r>
          </w:p>
        </w:tc>
      </w:tr>
    </w:tbl>
    <w:p w:rsidR="003868B0" w:rsidRPr="00CC1C4F" w:rsidRDefault="003868B0" w:rsidP="004D330B">
      <w:pPr>
        <w:spacing w:after="60"/>
        <w:rPr>
          <w:rFonts w:ascii="Sylfaen" w:hAnsi="Sylfaen"/>
          <w:b/>
          <w:sz w:val="20"/>
          <w:szCs w:val="20"/>
          <w:lang w:val="ka-GE"/>
        </w:rPr>
      </w:pPr>
    </w:p>
    <w:p w:rsidR="007C167C" w:rsidRPr="00690859" w:rsidRDefault="00690859" w:rsidP="004D330B">
      <w:pPr>
        <w:keepNext/>
        <w:spacing w:after="60"/>
        <w:rPr>
          <w:rFonts w:ascii="Sylfaen" w:hAnsi="Sylfaen"/>
          <w:b/>
          <w:sz w:val="20"/>
          <w:szCs w:val="20"/>
        </w:rPr>
      </w:pPr>
      <w:r>
        <w:rPr>
          <w:rFonts w:ascii="Sylfaen" w:hAnsi="Sylfaen"/>
          <w:b/>
          <w:sz w:val="20"/>
          <w:szCs w:val="20"/>
        </w:rPr>
        <w:t>Faculty</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864D92" w:rsidRPr="00CC1C4F" w:rsidTr="00333C99">
        <w:trPr>
          <w:trHeight w:val="98"/>
        </w:trPr>
        <w:tc>
          <w:tcPr>
            <w:tcW w:w="10042" w:type="dxa"/>
            <w:tcBorders>
              <w:top w:val="single" w:sz="4" w:space="0" w:color="BFBFBF"/>
              <w:left w:val="single" w:sz="4" w:space="0" w:color="BFBFBF"/>
              <w:bottom w:val="single" w:sz="4" w:space="0" w:color="BFBFBF"/>
              <w:right w:val="single" w:sz="4" w:space="0" w:color="BFBFBF"/>
            </w:tcBorders>
          </w:tcPr>
          <w:p w:rsidR="00864D92" w:rsidRPr="00CC1C4F" w:rsidRDefault="00AB5EC1" w:rsidP="004D330B">
            <w:pPr>
              <w:rPr>
                <w:rFonts w:ascii="Sylfaen" w:hAnsi="Sylfaen"/>
                <w:sz w:val="20"/>
                <w:szCs w:val="20"/>
                <w:lang w:val="ka-GE"/>
              </w:rPr>
            </w:pPr>
            <w:r w:rsidRPr="00CC1C4F">
              <w:rPr>
                <w:rFonts w:ascii="Sylfaen" w:hAnsi="Sylfaen"/>
                <w:sz w:val="20"/>
                <w:szCs w:val="20"/>
                <w:lang w:val="ka-GE"/>
              </w:rPr>
              <w:t>სამართლისა და საერთაშორისო ურთიერთობები</w:t>
            </w:r>
            <w:r w:rsidR="000C31C4" w:rsidRPr="00CC1C4F">
              <w:rPr>
                <w:rFonts w:ascii="Sylfaen" w:hAnsi="Sylfaen"/>
                <w:sz w:val="20"/>
                <w:szCs w:val="20"/>
                <w:lang w:val="ka-GE"/>
              </w:rPr>
              <w:t xml:space="preserve">ს </w:t>
            </w:r>
          </w:p>
        </w:tc>
      </w:tr>
      <w:tr w:rsidR="00864D92" w:rsidRPr="00CC1C4F" w:rsidTr="00333C99">
        <w:trPr>
          <w:trHeight w:val="104"/>
        </w:trPr>
        <w:tc>
          <w:tcPr>
            <w:tcW w:w="10042" w:type="dxa"/>
            <w:tcBorders>
              <w:top w:val="single" w:sz="4" w:space="0" w:color="BFBFBF"/>
              <w:left w:val="single" w:sz="4" w:space="0" w:color="BFBFBF"/>
              <w:bottom w:val="single" w:sz="4" w:space="0" w:color="BFBFBF"/>
              <w:right w:val="single" w:sz="4" w:space="0" w:color="BFBFBF"/>
            </w:tcBorders>
          </w:tcPr>
          <w:p w:rsidR="00864D92" w:rsidRPr="00CC1C4F" w:rsidRDefault="00AB5EC1" w:rsidP="004D330B">
            <w:pPr>
              <w:rPr>
                <w:rFonts w:ascii="Sylfaen" w:hAnsi="Sylfaen" w:cs="Sylfaen"/>
                <w:bCs/>
                <w:sz w:val="20"/>
                <w:szCs w:val="20"/>
                <w:lang w:val="ka-GE"/>
              </w:rPr>
            </w:pPr>
            <w:r w:rsidRPr="00CC1C4F">
              <w:rPr>
                <w:rFonts w:ascii="Sylfaen" w:hAnsi="Sylfaen" w:cs="Sylfaen"/>
                <w:bCs/>
                <w:sz w:val="20"/>
                <w:szCs w:val="20"/>
              </w:rPr>
              <w:t>Law and International Relations</w:t>
            </w:r>
          </w:p>
        </w:tc>
      </w:tr>
    </w:tbl>
    <w:p w:rsidR="003868B0" w:rsidRPr="00CC1C4F" w:rsidRDefault="003868B0" w:rsidP="004D330B">
      <w:pPr>
        <w:spacing w:after="60"/>
        <w:rPr>
          <w:rFonts w:ascii="Sylfaen" w:hAnsi="Sylfaen"/>
          <w:b/>
          <w:sz w:val="20"/>
          <w:szCs w:val="20"/>
          <w:lang w:val="ka-GE"/>
        </w:rPr>
      </w:pPr>
    </w:p>
    <w:p w:rsidR="00690859" w:rsidRPr="00271240" w:rsidRDefault="00690859" w:rsidP="00690859">
      <w:pPr>
        <w:keepNext/>
        <w:jc w:val="both"/>
        <w:rPr>
          <w:rFonts w:ascii="Sylfaen" w:hAnsi="Sylfaen"/>
          <w:b/>
          <w:sz w:val="22"/>
          <w:szCs w:val="22"/>
          <w:lang w:val="ka-GE"/>
        </w:rPr>
      </w:pPr>
      <w:r w:rsidRPr="00271240">
        <w:rPr>
          <w:rFonts w:ascii="Sylfaen" w:hAnsi="Sylfaen"/>
          <w:b/>
          <w:sz w:val="22"/>
          <w:szCs w:val="22"/>
          <w:lang w:val="ka-GE"/>
        </w:rPr>
        <w:t xml:space="preserve">Program </w:t>
      </w:r>
      <w:r w:rsidRPr="00271240">
        <w:rPr>
          <w:rFonts w:ascii="Sylfaen" w:hAnsi="Sylfaen"/>
          <w:b/>
          <w:sz w:val="22"/>
          <w:szCs w:val="22"/>
        </w:rPr>
        <w:t>S</w:t>
      </w:r>
      <w:r w:rsidRPr="00271240">
        <w:rPr>
          <w:rFonts w:ascii="Sylfaen" w:hAnsi="Sylfaen"/>
          <w:b/>
          <w:sz w:val="22"/>
          <w:szCs w:val="22"/>
          <w:lang w:val="ka-GE"/>
        </w:rPr>
        <w:t>upervisor</w:t>
      </w:r>
    </w:p>
    <w:p w:rsidR="00C02F70" w:rsidRPr="00CC1C4F" w:rsidRDefault="00C02F70" w:rsidP="00C02F70">
      <w:pPr>
        <w:keepNext/>
        <w:spacing w:after="60"/>
        <w:rPr>
          <w:rFonts w:ascii="Sylfaen" w:hAnsi="Sylfaen"/>
          <w:b/>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C02F70" w:rsidRPr="00CC1C4F" w:rsidTr="00C138D5">
        <w:trPr>
          <w:trHeight w:val="223"/>
        </w:trPr>
        <w:tc>
          <w:tcPr>
            <w:tcW w:w="10042" w:type="dxa"/>
            <w:tcBorders>
              <w:top w:val="single" w:sz="4" w:space="0" w:color="BFBFBF"/>
              <w:left w:val="single" w:sz="4" w:space="0" w:color="BFBFBF"/>
              <w:bottom w:val="single" w:sz="4" w:space="0" w:color="BFBFBF"/>
              <w:right w:val="single" w:sz="4" w:space="0" w:color="BFBFBF"/>
            </w:tcBorders>
          </w:tcPr>
          <w:p w:rsidR="00944CB2" w:rsidRPr="002D296C" w:rsidRDefault="002D296C" w:rsidP="00C138D5">
            <w:pPr>
              <w:rPr>
                <w:rFonts w:ascii="Sylfaen" w:hAnsi="Sylfaen"/>
                <w:sz w:val="20"/>
                <w:szCs w:val="20"/>
              </w:rPr>
            </w:pPr>
            <w:r>
              <w:rPr>
                <w:rFonts w:ascii="Sylfaen" w:hAnsi="Sylfaen"/>
                <w:sz w:val="20"/>
                <w:szCs w:val="20"/>
              </w:rPr>
              <w:t>Associate professor Tea Amniashvili</w:t>
            </w:r>
          </w:p>
          <w:p w:rsidR="00944CB2" w:rsidRPr="002D296C" w:rsidRDefault="002D296C" w:rsidP="007853D0">
            <w:pPr>
              <w:rPr>
                <w:rFonts w:ascii="Sylfaen" w:hAnsi="Sylfaen"/>
                <w:sz w:val="20"/>
                <w:szCs w:val="20"/>
              </w:rPr>
            </w:pPr>
            <w:r>
              <w:rPr>
                <w:rFonts w:ascii="Sylfaen" w:hAnsi="Sylfaen"/>
                <w:sz w:val="20"/>
                <w:szCs w:val="20"/>
              </w:rPr>
              <w:t>Professor Manana Darchashvili</w:t>
            </w:r>
          </w:p>
        </w:tc>
      </w:tr>
    </w:tbl>
    <w:p w:rsidR="00C02F70" w:rsidRPr="00CC1C4F" w:rsidRDefault="00C02F70" w:rsidP="00C02F70">
      <w:pPr>
        <w:spacing w:after="60"/>
        <w:rPr>
          <w:rFonts w:ascii="Sylfaen" w:hAnsi="Sylfaen" w:cs="Sylfaen"/>
          <w:b/>
          <w:sz w:val="20"/>
          <w:szCs w:val="20"/>
          <w:lang w:val="ka-GE"/>
        </w:rPr>
      </w:pPr>
    </w:p>
    <w:p w:rsidR="00690859" w:rsidRPr="00F552B6" w:rsidRDefault="00690859" w:rsidP="00690859">
      <w:pPr>
        <w:keepNext/>
        <w:spacing w:after="60"/>
        <w:rPr>
          <w:rFonts w:ascii="Sylfaen" w:hAnsi="Sylfaen"/>
          <w:b/>
          <w:sz w:val="20"/>
          <w:szCs w:val="20"/>
          <w:lang w:val="ka-GE"/>
        </w:rPr>
      </w:pPr>
      <w:r>
        <w:rPr>
          <w:rFonts w:ascii="Sylfaen" w:hAnsi="Sylfaen"/>
          <w:b/>
          <w:sz w:val="22"/>
          <w:szCs w:val="22"/>
          <w:lang w:val="ka-GE"/>
        </w:rPr>
        <w:t xml:space="preserve">Awarded qualification and </w:t>
      </w:r>
      <w:r w:rsidRPr="00690859">
        <w:rPr>
          <w:rFonts w:ascii="Sylfaen" w:hAnsi="Sylfaen"/>
          <w:b/>
          <w:sz w:val="22"/>
          <w:szCs w:val="22"/>
          <w:lang w:val="ka-GE"/>
        </w:rPr>
        <w:t>P</w:t>
      </w:r>
      <w:r>
        <w:rPr>
          <w:rFonts w:ascii="Sylfaen" w:hAnsi="Sylfaen"/>
          <w:b/>
          <w:sz w:val="22"/>
          <w:szCs w:val="22"/>
          <w:lang w:val="ka-GE"/>
        </w:rPr>
        <w:t xml:space="preserve">rogram </w:t>
      </w:r>
      <w:r w:rsidRPr="00690859">
        <w:rPr>
          <w:rFonts w:ascii="Sylfaen" w:hAnsi="Sylfaen"/>
          <w:b/>
          <w:sz w:val="22"/>
          <w:szCs w:val="22"/>
          <w:lang w:val="ka-GE"/>
        </w:rPr>
        <w:t>v</w:t>
      </w:r>
      <w:r w:rsidRPr="00271240">
        <w:rPr>
          <w:rFonts w:ascii="Sylfaen" w:hAnsi="Sylfaen"/>
          <w:b/>
          <w:sz w:val="22"/>
          <w:szCs w:val="22"/>
          <w:lang w:val="ka-GE"/>
        </w:rPr>
        <w:t xml:space="preserve">olume (ECTS credits)   </w:t>
      </w:r>
    </w:p>
    <w:p w:rsidR="00DC70B0" w:rsidRPr="00CC1C4F" w:rsidRDefault="00DC70B0" w:rsidP="004D330B">
      <w:pPr>
        <w:keepNext/>
        <w:spacing w:after="60"/>
        <w:rPr>
          <w:rFonts w:ascii="Sylfaen" w:hAnsi="Sylfaen"/>
          <w:sz w:val="20"/>
          <w:szCs w:val="20"/>
          <w:lang w:val="ka-G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14316F" w:rsidRPr="00CC1C4F" w:rsidTr="008A15D0">
        <w:trPr>
          <w:trHeight w:val="762"/>
        </w:trPr>
        <w:tc>
          <w:tcPr>
            <w:tcW w:w="9639" w:type="dxa"/>
            <w:tcBorders>
              <w:top w:val="single" w:sz="4" w:space="0" w:color="BFBFBF"/>
              <w:left w:val="single" w:sz="4" w:space="0" w:color="BFBFBF"/>
              <w:bottom w:val="single" w:sz="4" w:space="0" w:color="BFBFBF"/>
              <w:right w:val="single" w:sz="4" w:space="0" w:color="BFBFBF"/>
            </w:tcBorders>
            <w:shd w:val="clear" w:color="auto" w:fill="auto"/>
          </w:tcPr>
          <w:p w:rsidR="00B55AC1" w:rsidRPr="002D296C" w:rsidRDefault="00B55AC1" w:rsidP="00B55AC1">
            <w:pPr>
              <w:rPr>
                <w:sz w:val="22"/>
                <w:szCs w:val="22"/>
                <w:lang w:val="ka-GE"/>
              </w:rPr>
            </w:pPr>
            <w:r w:rsidRPr="002D296C">
              <w:rPr>
                <w:sz w:val="22"/>
                <w:szCs w:val="22"/>
                <w:lang w:val="ka-GE"/>
              </w:rPr>
              <w:t>Bachelor of  Social  Science in International  Relations</w:t>
            </w:r>
          </w:p>
          <w:p w:rsidR="00690859" w:rsidRPr="00690859" w:rsidRDefault="00690859" w:rsidP="00C571AF">
            <w:pPr>
              <w:rPr>
                <w:rFonts w:ascii="Sylfaen" w:hAnsi="Sylfaen"/>
                <w:color w:val="000000"/>
                <w:sz w:val="20"/>
                <w:szCs w:val="20"/>
              </w:rPr>
            </w:pPr>
            <w:r w:rsidRPr="002D296C">
              <w:rPr>
                <w:color w:val="000000" w:themeColor="text1"/>
                <w:sz w:val="22"/>
                <w:szCs w:val="22"/>
                <w:lang w:val="ka-GE"/>
              </w:rPr>
              <w:t xml:space="preserve">Will be granted in case of mastering </w:t>
            </w:r>
            <w:r w:rsidRPr="002D296C">
              <w:rPr>
                <w:color w:val="000000" w:themeColor="text1"/>
                <w:sz w:val="22"/>
                <w:szCs w:val="22"/>
              </w:rPr>
              <w:t>240</w:t>
            </w:r>
            <w:r w:rsidRPr="002D296C">
              <w:rPr>
                <w:color w:val="000000" w:themeColor="text1"/>
                <w:sz w:val="22"/>
                <w:szCs w:val="22"/>
                <w:lang w:val="ka-GE"/>
              </w:rPr>
              <w:t xml:space="preserve"> credits of  specialty (out of </w:t>
            </w:r>
            <w:r w:rsidRPr="002D296C">
              <w:rPr>
                <w:color w:val="000000" w:themeColor="text1"/>
                <w:sz w:val="22"/>
                <w:szCs w:val="22"/>
              </w:rPr>
              <w:t xml:space="preserve">which </w:t>
            </w:r>
            <w:r w:rsidRPr="002D296C">
              <w:rPr>
                <w:bCs/>
                <w:sz w:val="22"/>
                <w:szCs w:val="22"/>
              </w:rPr>
              <w:t>Compulsory training courses</w:t>
            </w:r>
            <w:r w:rsidRPr="002D296C">
              <w:rPr>
                <w:b/>
                <w:bCs/>
                <w:sz w:val="22"/>
                <w:szCs w:val="22"/>
              </w:rPr>
              <w:t xml:space="preserve"> - </w:t>
            </w:r>
            <w:r w:rsidRPr="002D296C">
              <w:rPr>
                <w:color w:val="000000" w:themeColor="text1"/>
                <w:sz w:val="22"/>
                <w:szCs w:val="22"/>
              </w:rPr>
              <w:t xml:space="preserve">135 </w:t>
            </w:r>
            <w:r w:rsidRPr="002D296C">
              <w:rPr>
                <w:color w:val="000000" w:themeColor="text1"/>
                <w:sz w:val="22"/>
                <w:szCs w:val="22"/>
                <w:lang w:val="ka-GE"/>
              </w:rPr>
              <w:t xml:space="preserve"> credits</w:t>
            </w:r>
            <w:r w:rsidRPr="002D296C">
              <w:rPr>
                <w:color w:val="000000"/>
                <w:sz w:val="22"/>
                <w:szCs w:val="22"/>
                <w:lang w:val="ka-GE"/>
              </w:rPr>
              <w:t>(</w:t>
            </w:r>
            <w:r w:rsidRPr="002D296C">
              <w:rPr>
                <w:sz w:val="22"/>
                <w:szCs w:val="22"/>
                <w:lang w:val="ka-GE"/>
              </w:rPr>
              <w:t>ECTS</w:t>
            </w:r>
            <w:r w:rsidRPr="002D296C">
              <w:rPr>
                <w:color w:val="000000"/>
                <w:sz w:val="22"/>
                <w:szCs w:val="22"/>
                <w:lang w:val="ka-GE"/>
              </w:rPr>
              <w:t>)</w:t>
            </w:r>
            <w:r w:rsidRPr="002D296C">
              <w:rPr>
                <w:color w:val="000000"/>
                <w:sz w:val="22"/>
                <w:szCs w:val="22"/>
              </w:rPr>
              <w:t>, Elective Training courses -</w:t>
            </w:r>
            <w:r w:rsidRPr="002D296C">
              <w:rPr>
                <w:color w:val="000000" w:themeColor="text1"/>
                <w:sz w:val="22"/>
                <w:szCs w:val="22"/>
              </w:rPr>
              <w:t xml:space="preserve"> </w:t>
            </w:r>
            <w:r w:rsidRPr="002D296C">
              <w:rPr>
                <w:color w:val="000000"/>
                <w:sz w:val="22"/>
                <w:szCs w:val="22"/>
                <w:lang w:val="ka-GE"/>
              </w:rPr>
              <w:t xml:space="preserve"> 10</w:t>
            </w:r>
            <w:r w:rsidRPr="002D296C">
              <w:rPr>
                <w:color w:val="000000"/>
                <w:sz w:val="22"/>
                <w:szCs w:val="22"/>
              </w:rPr>
              <w:t>5</w:t>
            </w:r>
            <w:r w:rsidRPr="002D296C">
              <w:rPr>
                <w:color w:val="000000"/>
                <w:sz w:val="22"/>
                <w:szCs w:val="22"/>
                <w:lang w:val="ka-GE"/>
              </w:rPr>
              <w:t xml:space="preserve"> </w:t>
            </w:r>
            <w:r w:rsidRPr="002D296C">
              <w:rPr>
                <w:color w:val="000000" w:themeColor="text1"/>
                <w:sz w:val="22"/>
                <w:szCs w:val="22"/>
                <w:lang w:val="ka-GE"/>
              </w:rPr>
              <w:t>credits</w:t>
            </w:r>
            <w:r w:rsidRPr="002D296C">
              <w:rPr>
                <w:color w:val="000000"/>
                <w:sz w:val="22"/>
                <w:szCs w:val="22"/>
                <w:lang w:val="ka-GE"/>
              </w:rPr>
              <w:t>(</w:t>
            </w:r>
            <w:r w:rsidRPr="002D296C">
              <w:rPr>
                <w:sz w:val="22"/>
                <w:szCs w:val="22"/>
                <w:lang w:val="ka-GE"/>
              </w:rPr>
              <w:t>ECTS</w:t>
            </w:r>
            <w:r w:rsidRPr="002D296C">
              <w:rPr>
                <w:color w:val="000000"/>
                <w:sz w:val="22"/>
                <w:szCs w:val="22"/>
                <w:lang w:val="ka-GE"/>
              </w:rPr>
              <w:t>)</w:t>
            </w:r>
            <w:r w:rsidR="002D296C" w:rsidRPr="002D296C">
              <w:rPr>
                <w:color w:val="000000"/>
                <w:sz w:val="22"/>
                <w:szCs w:val="22"/>
              </w:rPr>
              <w:t>.</w:t>
            </w:r>
          </w:p>
        </w:tc>
      </w:tr>
    </w:tbl>
    <w:p w:rsidR="003868B0" w:rsidRPr="00CC1C4F" w:rsidRDefault="003868B0" w:rsidP="004D330B">
      <w:pPr>
        <w:spacing w:after="60"/>
        <w:rPr>
          <w:rFonts w:ascii="Sylfaen" w:hAnsi="Sylfaen"/>
          <w:b/>
          <w:sz w:val="20"/>
          <w:szCs w:val="20"/>
          <w:lang w:val="ka-GE"/>
        </w:rPr>
      </w:pPr>
    </w:p>
    <w:p w:rsidR="00C02F70" w:rsidRPr="004611F1" w:rsidRDefault="004611F1" w:rsidP="00C02F70">
      <w:pPr>
        <w:keepNext/>
        <w:spacing w:after="60"/>
        <w:rPr>
          <w:rFonts w:ascii="Sylfaen" w:hAnsi="Sylfaen"/>
          <w:sz w:val="20"/>
          <w:szCs w:val="20"/>
        </w:rPr>
      </w:pPr>
      <w:r>
        <w:rPr>
          <w:rFonts w:ascii="Sylfaen" w:hAnsi="Sylfaen"/>
          <w:b/>
          <w:sz w:val="20"/>
          <w:szCs w:val="20"/>
        </w:rPr>
        <w:t>Language</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bottom w:w="113" w:type="dxa"/>
        </w:tblCellMar>
        <w:tblLook w:val="01E0"/>
      </w:tblPr>
      <w:tblGrid>
        <w:gridCol w:w="9639"/>
      </w:tblGrid>
      <w:tr w:rsidR="00C02F70" w:rsidRPr="00CC1C4F" w:rsidTr="00C138D5">
        <w:trPr>
          <w:trHeight w:val="110"/>
        </w:trPr>
        <w:tc>
          <w:tcPr>
            <w:tcW w:w="10042" w:type="dxa"/>
            <w:tcBorders>
              <w:top w:val="single" w:sz="4" w:space="0" w:color="BFBFBF"/>
              <w:left w:val="single" w:sz="4" w:space="0" w:color="BFBFBF"/>
              <w:bottom w:val="single" w:sz="4" w:space="0" w:color="BFBFBF"/>
              <w:right w:val="single" w:sz="4" w:space="0" w:color="BFBFBF"/>
            </w:tcBorders>
          </w:tcPr>
          <w:p w:rsidR="00C02F70" w:rsidRPr="004611F1" w:rsidRDefault="004611F1" w:rsidP="00C138D5">
            <w:pPr>
              <w:rPr>
                <w:rFonts w:ascii="Sylfaen" w:hAnsi="Sylfaen"/>
                <w:sz w:val="20"/>
                <w:szCs w:val="20"/>
              </w:rPr>
            </w:pPr>
            <w:r>
              <w:rPr>
                <w:rFonts w:ascii="Sylfaen" w:hAnsi="Sylfaen"/>
                <w:sz w:val="20"/>
                <w:szCs w:val="20"/>
              </w:rPr>
              <w:t>Georgian</w:t>
            </w:r>
          </w:p>
        </w:tc>
      </w:tr>
    </w:tbl>
    <w:p w:rsidR="00C02F70" w:rsidRPr="00CC1C4F" w:rsidRDefault="00C02F70" w:rsidP="00C02F70">
      <w:pPr>
        <w:spacing w:after="60"/>
        <w:rPr>
          <w:rFonts w:ascii="Sylfaen" w:hAnsi="Sylfaen" w:cs="Sylfaen"/>
          <w:b/>
          <w:sz w:val="20"/>
          <w:szCs w:val="20"/>
          <w:lang w:val="ka-GE"/>
        </w:rPr>
      </w:pPr>
    </w:p>
    <w:p w:rsidR="004611F1" w:rsidRPr="004F5BBD" w:rsidRDefault="004611F1" w:rsidP="004611F1">
      <w:pPr>
        <w:keepNext/>
        <w:spacing w:before="160" w:after="60"/>
        <w:rPr>
          <w:b/>
          <w:sz w:val="22"/>
          <w:szCs w:val="22"/>
          <w:lang w:val="ka-GE"/>
        </w:rPr>
      </w:pPr>
      <w:r w:rsidRPr="004F5BBD">
        <w:rPr>
          <w:b/>
          <w:sz w:val="22"/>
          <w:szCs w:val="22"/>
        </w:rPr>
        <w:t>Precondition for admission to the program</w:t>
      </w:r>
    </w:p>
    <w:p w:rsidR="00C02F70" w:rsidRPr="00CC1C4F" w:rsidRDefault="00C02F70" w:rsidP="00C02F70">
      <w:pPr>
        <w:keepNext/>
        <w:spacing w:after="60"/>
        <w:rPr>
          <w:rFonts w:ascii="Sylfaen" w:hAnsi="Sylfaen"/>
          <w:b/>
          <w:sz w:val="20"/>
          <w:szCs w:val="20"/>
          <w:lang w:val="ka-G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C02F70" w:rsidRPr="00CC1C4F" w:rsidTr="006B6A51">
        <w:trPr>
          <w:trHeight w:val="584"/>
        </w:trPr>
        <w:tc>
          <w:tcPr>
            <w:tcW w:w="9639" w:type="dxa"/>
            <w:tcBorders>
              <w:top w:val="single" w:sz="4" w:space="0" w:color="BFBFBF"/>
              <w:left w:val="single" w:sz="4" w:space="0" w:color="BFBFBF"/>
              <w:bottom w:val="single" w:sz="4" w:space="0" w:color="BFBFBF"/>
              <w:right w:val="single" w:sz="4" w:space="0" w:color="BFBFBF"/>
            </w:tcBorders>
          </w:tcPr>
          <w:p w:rsidR="004073E2" w:rsidRPr="00CC1C4F" w:rsidRDefault="004073E2" w:rsidP="004073E2">
            <w:pPr>
              <w:jc w:val="both"/>
              <w:rPr>
                <w:rFonts w:ascii="Sylfaen" w:hAnsi="Sylfaen"/>
                <w:sz w:val="20"/>
                <w:szCs w:val="20"/>
                <w:lang w:val="ka-GE"/>
              </w:rPr>
            </w:pPr>
          </w:p>
          <w:p w:rsidR="004611F1" w:rsidRPr="004611F1" w:rsidRDefault="004611F1" w:rsidP="004611F1">
            <w:pPr>
              <w:pStyle w:val="HTMLPreformatted"/>
              <w:shd w:val="clear" w:color="auto" w:fill="FFFFFF"/>
              <w:jc w:val="both"/>
              <w:rPr>
                <w:rFonts w:ascii="Times New Roman" w:hAnsi="Times New Roman" w:cs="Times New Roman"/>
                <w:color w:val="212121"/>
                <w:sz w:val="22"/>
                <w:szCs w:val="22"/>
                <w:lang w:val="ka-GE"/>
              </w:rPr>
            </w:pPr>
            <w:r w:rsidRPr="004611F1">
              <w:rPr>
                <w:rFonts w:ascii="Times New Roman" w:hAnsi="Times New Roman" w:cs="Times New Roman"/>
                <w:sz w:val="22"/>
                <w:szCs w:val="22"/>
                <w:lang w:val="ka-GE"/>
              </w:rPr>
              <w:t>Applicant</w:t>
            </w:r>
            <w:r w:rsidRPr="004611F1">
              <w:rPr>
                <w:rFonts w:ascii="Times New Roman" w:hAnsi="Times New Roman" w:cs="Times New Roman"/>
                <w:color w:val="212121"/>
                <w:sz w:val="22"/>
                <w:szCs w:val="22"/>
                <w:lang w:val="ka-GE"/>
              </w:rPr>
              <w:t xml:space="preserve"> </w:t>
            </w:r>
            <w:r w:rsidRPr="004611F1">
              <w:rPr>
                <w:rFonts w:ascii="Times New Roman" w:hAnsi="Times New Roman" w:cs="Times New Roman"/>
                <w:sz w:val="22"/>
                <w:szCs w:val="22"/>
                <w:lang w:val="ka-GE"/>
              </w:rPr>
              <w:t xml:space="preserve">is admitted </w:t>
            </w:r>
            <w:r w:rsidRPr="004611F1">
              <w:rPr>
                <w:rFonts w:ascii="Times New Roman" w:hAnsi="Times New Roman" w:cs="Times New Roman"/>
                <w:color w:val="212121"/>
                <w:sz w:val="22"/>
                <w:szCs w:val="22"/>
                <w:lang w:val="ka-GE"/>
              </w:rPr>
              <w:t>to be enrolled  in the</w:t>
            </w:r>
            <w:r w:rsidRPr="004611F1">
              <w:rPr>
                <w:rFonts w:ascii="Times New Roman" w:hAnsi="Times New Roman" w:cs="Times New Roman"/>
                <w:sz w:val="22"/>
                <w:szCs w:val="22"/>
                <w:lang w:val="ka-GE"/>
              </w:rPr>
              <w:t xml:space="preserve"> program </w:t>
            </w:r>
            <w:r w:rsidRPr="004611F1">
              <w:rPr>
                <w:rFonts w:ascii="Times New Roman" w:hAnsi="Times New Roman" w:cs="Times New Roman"/>
                <w:color w:val="212121"/>
                <w:sz w:val="22"/>
                <w:szCs w:val="22"/>
                <w:lang w:val="ka-GE"/>
              </w:rPr>
              <w:t xml:space="preserve">if he/she owns </w:t>
            </w:r>
            <w:r w:rsidRPr="004611F1">
              <w:rPr>
                <w:rFonts w:ascii="Times New Roman" w:hAnsi="Times New Roman" w:cs="Times New Roman"/>
                <w:color w:val="212121"/>
                <w:sz w:val="22"/>
                <w:szCs w:val="22"/>
                <w:shd w:val="clear" w:color="auto" w:fill="FFFFFF"/>
                <w:lang w:val="ka-GE"/>
              </w:rPr>
              <w:t>State Certificate of full general education/Certificate or a document equal to it,  on the basis  of the Unified National Examinations ,according to the  rule established by  Georgian legislation.</w:t>
            </w:r>
          </w:p>
          <w:p w:rsidR="004611F1" w:rsidRPr="004F5BBD" w:rsidRDefault="004611F1" w:rsidP="004611F1">
            <w:pPr>
              <w:jc w:val="both"/>
              <w:rPr>
                <w:sz w:val="22"/>
                <w:szCs w:val="22"/>
                <w:lang w:val="ka-GE"/>
              </w:rPr>
            </w:pPr>
          </w:p>
          <w:p w:rsidR="004611F1" w:rsidRPr="004F5BBD" w:rsidRDefault="004611F1" w:rsidP="004611F1">
            <w:pPr>
              <w:jc w:val="both"/>
              <w:rPr>
                <w:sz w:val="22"/>
                <w:szCs w:val="22"/>
                <w:lang w:val="ka-GE"/>
              </w:rPr>
            </w:pPr>
          </w:p>
          <w:p w:rsidR="004611F1" w:rsidRPr="004F5BBD" w:rsidRDefault="004611F1" w:rsidP="00461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2"/>
                <w:szCs w:val="22"/>
                <w:lang w:eastAsia="en-US"/>
              </w:rPr>
            </w:pPr>
            <w:r w:rsidRPr="004F5BBD">
              <w:rPr>
                <w:color w:val="212121"/>
                <w:sz w:val="22"/>
                <w:szCs w:val="22"/>
                <w:shd w:val="clear" w:color="auto" w:fill="FFFFFF"/>
              </w:rPr>
              <w:t xml:space="preserve">Mobility by enrollment in the above mentioned program is possible twice a year,  within the deadline </w:t>
            </w:r>
            <w:r w:rsidRPr="004F5BBD">
              <w:rPr>
                <w:color w:val="212121"/>
                <w:sz w:val="22"/>
                <w:szCs w:val="22"/>
                <w:shd w:val="clear" w:color="auto" w:fill="FFFFFF"/>
              </w:rPr>
              <w:lastRenderedPageBreak/>
              <w:t>established by the Ministry of Education and Science of Georgia, according to  compulsory procedures and rules prescribed by the university.</w:t>
            </w:r>
          </w:p>
          <w:p w:rsidR="004611F1" w:rsidRPr="004F5BBD" w:rsidRDefault="004611F1" w:rsidP="004611F1">
            <w:pPr>
              <w:jc w:val="both"/>
              <w:rPr>
                <w:bCs/>
                <w:sz w:val="22"/>
                <w:szCs w:val="22"/>
              </w:rPr>
            </w:pPr>
          </w:p>
          <w:p w:rsidR="004611F1" w:rsidRPr="004F5BBD" w:rsidRDefault="004611F1" w:rsidP="004611F1">
            <w:pPr>
              <w:jc w:val="both"/>
              <w:rPr>
                <w:bCs/>
                <w:sz w:val="22"/>
                <w:szCs w:val="22"/>
              </w:rPr>
            </w:pPr>
          </w:p>
          <w:p w:rsidR="00C02F70" w:rsidRPr="00CC1C4F" w:rsidRDefault="00C02F70" w:rsidP="004611F1">
            <w:pPr>
              <w:jc w:val="both"/>
              <w:rPr>
                <w:rFonts w:ascii="Sylfaen" w:hAnsi="Sylfaen"/>
                <w:bCs/>
                <w:sz w:val="20"/>
                <w:szCs w:val="20"/>
                <w:lang w:val="ka-GE"/>
              </w:rPr>
            </w:pPr>
          </w:p>
        </w:tc>
      </w:tr>
    </w:tbl>
    <w:p w:rsidR="00C02F70" w:rsidRPr="00CC1C4F" w:rsidRDefault="00C02F70" w:rsidP="00C02F70">
      <w:pPr>
        <w:spacing w:after="60"/>
        <w:rPr>
          <w:rFonts w:ascii="Sylfaen" w:hAnsi="Sylfaen" w:cs="Sylfaen"/>
          <w:b/>
          <w:sz w:val="20"/>
          <w:szCs w:val="20"/>
        </w:rPr>
      </w:pPr>
    </w:p>
    <w:p w:rsidR="004611F1" w:rsidRPr="00D4691A" w:rsidRDefault="004611F1" w:rsidP="004611F1">
      <w:pPr>
        <w:keepNext/>
        <w:jc w:val="both"/>
        <w:rPr>
          <w:rFonts w:ascii="Sylfaen" w:hAnsi="Sylfaen" w:cs="Sylfaen"/>
          <w:b/>
          <w:sz w:val="22"/>
          <w:szCs w:val="22"/>
        </w:rPr>
      </w:pPr>
      <w:r>
        <w:rPr>
          <w:rFonts w:ascii="Sylfaen" w:hAnsi="Sylfaen" w:cs="Sylfaen"/>
          <w:b/>
          <w:sz w:val="22"/>
          <w:szCs w:val="22"/>
        </w:rPr>
        <w:t>The Description of the P</w:t>
      </w:r>
      <w:r w:rsidRPr="00271240">
        <w:rPr>
          <w:rFonts w:ascii="Sylfaen" w:hAnsi="Sylfaen" w:cs="Sylfaen"/>
          <w:b/>
          <w:sz w:val="22"/>
          <w:szCs w:val="22"/>
        </w:rPr>
        <w:t xml:space="preserve">rogram </w:t>
      </w:r>
    </w:p>
    <w:p w:rsidR="007C5E86" w:rsidRPr="00CC1C4F" w:rsidRDefault="007C5E86" w:rsidP="007C5E86">
      <w:pPr>
        <w:keepNext/>
        <w:spacing w:after="60"/>
        <w:rPr>
          <w:rFonts w:ascii="Sylfaen" w:hAnsi="Sylfaen" w:cs="Sylfaen"/>
          <w:b/>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1C04D3" w:rsidRPr="00CC1C4F" w:rsidTr="006B6A51">
        <w:trPr>
          <w:trHeight w:val="605"/>
        </w:trPr>
        <w:tc>
          <w:tcPr>
            <w:tcW w:w="9639" w:type="dxa"/>
            <w:tcBorders>
              <w:top w:val="single" w:sz="4" w:space="0" w:color="BFBFBF"/>
              <w:left w:val="single" w:sz="4" w:space="0" w:color="BFBFBF"/>
              <w:bottom w:val="single" w:sz="4" w:space="0" w:color="BFBFBF"/>
              <w:right w:val="single" w:sz="4" w:space="0" w:color="BFBFBF"/>
            </w:tcBorders>
          </w:tcPr>
          <w:p w:rsidR="004611F1" w:rsidRPr="004611F1" w:rsidRDefault="004611F1" w:rsidP="00B76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eastAsia="en-US"/>
              </w:rPr>
            </w:pPr>
            <w:r w:rsidRPr="004611F1">
              <w:rPr>
                <w:color w:val="212121"/>
                <w:lang w:eastAsia="en-US"/>
              </w:rPr>
              <w:t>Within the framework of the Program, the student must collect 240 credits</w:t>
            </w:r>
            <w:r w:rsidR="00E263F6" w:rsidRPr="00D829C0">
              <w:rPr>
                <w:color w:val="212121"/>
                <w:lang w:eastAsia="en-US"/>
              </w:rPr>
              <w:t xml:space="preserve"> </w:t>
            </w:r>
            <w:r w:rsidRPr="00D829C0">
              <w:rPr>
                <w:color w:val="212121"/>
                <w:lang w:eastAsia="en-US"/>
              </w:rPr>
              <w:t>t</w:t>
            </w:r>
            <w:r w:rsidRPr="004611F1">
              <w:rPr>
                <w:color w:val="212121"/>
                <w:lang w:eastAsia="en-US"/>
              </w:rPr>
              <w:t>o get the qualification.</w:t>
            </w:r>
          </w:p>
          <w:p w:rsidR="004611F1" w:rsidRPr="004611F1" w:rsidRDefault="004611F1" w:rsidP="00B76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eastAsia="en-US"/>
              </w:rPr>
            </w:pPr>
          </w:p>
          <w:p w:rsidR="004611F1" w:rsidRPr="004611F1" w:rsidRDefault="00E263F6" w:rsidP="00B76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eastAsia="en-US"/>
              </w:rPr>
            </w:pPr>
            <w:r w:rsidRPr="00D829C0">
              <w:rPr>
                <w:color w:val="212121"/>
                <w:lang w:eastAsia="en-US"/>
              </w:rPr>
              <w:t>The mentioned educational program  gives</w:t>
            </w:r>
            <w:r w:rsidR="00B76D82" w:rsidRPr="00D829C0">
              <w:rPr>
                <w:color w:val="212121"/>
                <w:lang w:eastAsia="en-US"/>
              </w:rPr>
              <w:t xml:space="preserve"> student </w:t>
            </w:r>
            <w:r w:rsidRPr="00D829C0">
              <w:rPr>
                <w:color w:val="212121"/>
                <w:lang w:eastAsia="en-US"/>
              </w:rPr>
              <w:t xml:space="preserve"> a chance </w:t>
            </w:r>
            <w:r w:rsidR="004611F1" w:rsidRPr="004611F1">
              <w:rPr>
                <w:color w:val="212121"/>
                <w:lang w:eastAsia="en-US"/>
              </w:rPr>
              <w:t>t</w:t>
            </w:r>
            <w:r w:rsidR="00B76D82" w:rsidRPr="00D829C0">
              <w:rPr>
                <w:color w:val="212121"/>
                <w:lang w:eastAsia="en-US"/>
              </w:rPr>
              <w:t>o make a wide choice, plan his/her</w:t>
            </w:r>
            <w:r w:rsidR="004611F1" w:rsidRPr="004611F1">
              <w:rPr>
                <w:color w:val="212121"/>
                <w:lang w:eastAsia="en-US"/>
              </w:rPr>
              <w:t xml:space="preserve"> own profile. The program consists of compulso</w:t>
            </w:r>
            <w:r w:rsidRPr="00D829C0">
              <w:rPr>
                <w:color w:val="212121"/>
                <w:lang w:eastAsia="en-US"/>
              </w:rPr>
              <w:t>ry and elective components including practical component and free credit.</w:t>
            </w:r>
          </w:p>
          <w:p w:rsidR="004611F1" w:rsidRPr="00D829C0" w:rsidRDefault="004611F1" w:rsidP="00164909">
            <w:pPr>
              <w:pStyle w:val="HTMLPreformatted"/>
              <w:jc w:val="both"/>
              <w:rPr>
                <w:rFonts w:ascii="Times New Roman" w:hAnsi="Times New Roman" w:cs="Times New Roman"/>
                <w:b/>
              </w:rPr>
            </w:pPr>
          </w:p>
          <w:p w:rsidR="00B76D82" w:rsidRPr="00B76D82" w:rsidRDefault="00B76D82" w:rsidP="00B76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r w:rsidRPr="00B76D82">
              <w:rPr>
                <w:color w:val="212121"/>
                <w:lang w:eastAsia="en-US"/>
              </w:rPr>
              <w:t>T</w:t>
            </w:r>
            <w:r w:rsidR="00D829C0" w:rsidRPr="00D829C0">
              <w:rPr>
                <w:color w:val="212121"/>
                <w:lang w:eastAsia="en-US"/>
              </w:rPr>
              <w:t xml:space="preserve">he standard duration of  the learning  process of the program </w:t>
            </w:r>
            <w:r w:rsidRPr="00B76D82">
              <w:rPr>
                <w:color w:val="212121"/>
                <w:lang w:eastAsia="en-US"/>
              </w:rPr>
              <w:t xml:space="preserve"> is 4 years, 8 semeste</w:t>
            </w:r>
            <w:r w:rsidR="00D829C0" w:rsidRPr="00D829C0">
              <w:rPr>
                <w:color w:val="212121"/>
                <w:lang w:eastAsia="en-US"/>
              </w:rPr>
              <w:t xml:space="preserve">rs. During the academic year </w:t>
            </w:r>
            <w:r w:rsidRPr="00B76D82">
              <w:rPr>
                <w:color w:val="212121"/>
                <w:lang w:eastAsia="en-US"/>
              </w:rPr>
              <w:t xml:space="preserve"> student collects </w:t>
            </w:r>
            <w:r w:rsidR="00D829C0" w:rsidRPr="00D829C0">
              <w:rPr>
                <w:color w:val="212121"/>
                <w:lang w:eastAsia="en-US"/>
              </w:rPr>
              <w:t xml:space="preserve">60 credits, ie 30 credits  per semester.  The number of credits </w:t>
            </w:r>
            <w:r w:rsidRPr="00B76D82">
              <w:rPr>
                <w:color w:val="212121"/>
                <w:lang w:eastAsia="en-US"/>
              </w:rPr>
              <w:t xml:space="preserve"> can be more than 60 credits per year, but not more than 75 credits.</w:t>
            </w:r>
          </w:p>
          <w:p w:rsidR="00D829C0" w:rsidRPr="00D829C0" w:rsidRDefault="00D829C0" w:rsidP="00907EAC">
            <w:pPr>
              <w:pStyle w:val="HTMLPreformatted"/>
              <w:jc w:val="both"/>
              <w:rPr>
                <w:rFonts w:ascii="Times New Roman" w:hAnsi="Times New Roman" w:cs="Times New Roman"/>
                <w:b/>
              </w:rPr>
            </w:pPr>
          </w:p>
          <w:p w:rsidR="00D829C0" w:rsidRPr="00D829C0" w:rsidRDefault="00D829C0" w:rsidP="00907EAC">
            <w:pPr>
              <w:pStyle w:val="HTMLPreformatted"/>
              <w:jc w:val="both"/>
              <w:rPr>
                <w:rFonts w:ascii="Times New Roman" w:hAnsi="Times New Roman" w:cs="Times New Roman"/>
                <w:color w:val="212121"/>
                <w:shd w:val="clear" w:color="auto" w:fill="FFFFFF"/>
              </w:rPr>
            </w:pPr>
            <w:r w:rsidRPr="00D829C0">
              <w:rPr>
                <w:rFonts w:ascii="Times New Roman" w:hAnsi="Times New Roman" w:cs="Times New Roman"/>
                <w:b/>
                <w:u w:val="single"/>
              </w:rPr>
              <w:br/>
            </w:r>
            <w:r w:rsidRPr="00D829C0">
              <w:rPr>
                <w:rFonts w:ascii="Times New Roman" w:hAnsi="Times New Roman" w:cs="Times New Roman"/>
                <w:b/>
                <w:color w:val="212121"/>
                <w:u w:val="single"/>
                <w:shd w:val="clear" w:color="auto" w:fill="FFFFFF"/>
              </w:rPr>
              <w:t>In compulsory training component</w:t>
            </w:r>
            <w:r w:rsidRPr="00D829C0">
              <w:rPr>
                <w:rFonts w:ascii="Times New Roman" w:hAnsi="Times New Roman" w:cs="Times New Roman"/>
                <w:color w:val="212121"/>
                <w:shd w:val="clear" w:color="auto" w:fill="FFFFFF"/>
              </w:rPr>
              <w:t xml:space="preserve"> student collects 135 credit (ECTS) including 113 credits (ECTS) are from compulsory training courses and 22 credits (ECTS) from compulsory foreign language (English, French, German, Russian).</w:t>
            </w:r>
          </w:p>
          <w:p w:rsidR="00D829C0" w:rsidRPr="00D829C0" w:rsidRDefault="00D829C0" w:rsidP="00907EAC">
            <w:pPr>
              <w:pStyle w:val="HTMLPreformatted"/>
              <w:jc w:val="both"/>
              <w:rPr>
                <w:rFonts w:ascii="Times New Roman" w:hAnsi="Times New Roman" w:cs="Times New Roman"/>
                <w:color w:val="212121"/>
                <w:shd w:val="clear" w:color="auto" w:fill="FFFFFF"/>
              </w:rPr>
            </w:pPr>
          </w:p>
          <w:p w:rsidR="00D829C0" w:rsidRPr="00D829C0" w:rsidRDefault="00D829C0" w:rsidP="00907EAC">
            <w:pPr>
              <w:pStyle w:val="HTMLPreformatted"/>
              <w:jc w:val="both"/>
              <w:rPr>
                <w:rFonts w:ascii="Times New Roman" w:hAnsi="Times New Roman" w:cs="Times New Roman"/>
                <w:b/>
                <w:color w:val="212121"/>
                <w:u w:val="single"/>
                <w:shd w:val="clear" w:color="auto" w:fill="FFFFFF"/>
              </w:rPr>
            </w:pPr>
          </w:p>
          <w:p w:rsidR="00D829C0" w:rsidRPr="00D829C0" w:rsidRDefault="00D829C0" w:rsidP="00907EAC">
            <w:pPr>
              <w:pStyle w:val="HTMLPreformatted"/>
              <w:jc w:val="both"/>
              <w:rPr>
                <w:rFonts w:ascii="Times New Roman" w:hAnsi="Times New Roman" w:cs="Times New Roman"/>
                <w:color w:val="000000"/>
                <w:u w:val="single"/>
              </w:rPr>
            </w:pPr>
            <w:r w:rsidRPr="00D829C0">
              <w:rPr>
                <w:rFonts w:ascii="Times New Roman" w:hAnsi="Times New Roman" w:cs="Times New Roman"/>
                <w:b/>
                <w:color w:val="212121"/>
                <w:u w:val="single"/>
                <w:shd w:val="clear" w:color="auto" w:fill="FFFFFF"/>
              </w:rPr>
              <w:t xml:space="preserve"> In the Elective component</w:t>
            </w:r>
            <w:r w:rsidRPr="00D829C0">
              <w:rPr>
                <w:rFonts w:ascii="Times New Roman" w:hAnsi="Times New Roman" w:cs="Times New Roman"/>
                <w:color w:val="212121"/>
                <w:shd w:val="clear" w:color="auto" w:fill="FFFFFF"/>
              </w:rPr>
              <w:t xml:space="preserve"> student collects 105 credits (ECTS) - out of which 15 credits are required to collect from free training courses which develop general skills. The accumulation of the remaining 90 credits depends on student’s  interest. </w:t>
            </w:r>
          </w:p>
          <w:p w:rsidR="00877131" w:rsidRPr="00CC1C4F" w:rsidRDefault="00877131" w:rsidP="00907EAC">
            <w:pPr>
              <w:pStyle w:val="HTMLPreformatted"/>
              <w:jc w:val="both"/>
              <w:rPr>
                <w:rFonts w:ascii="Sylfaen" w:hAnsi="Sylfaen"/>
                <w:bCs/>
                <w:sz w:val="20"/>
                <w:szCs w:val="20"/>
                <w:lang w:val="ka-GE"/>
              </w:rPr>
            </w:pPr>
          </w:p>
        </w:tc>
      </w:tr>
      <w:tr w:rsidR="009E6C6A" w:rsidRPr="00CC1C4F" w:rsidTr="005577E2">
        <w:trPr>
          <w:trHeight w:val="152"/>
        </w:trPr>
        <w:tc>
          <w:tcPr>
            <w:tcW w:w="9639" w:type="dxa"/>
            <w:tcBorders>
              <w:top w:val="single" w:sz="4" w:space="0" w:color="BFBFBF"/>
              <w:left w:val="single" w:sz="4" w:space="0" w:color="BFBFBF"/>
              <w:bottom w:val="single" w:sz="4" w:space="0" w:color="BFBFBF"/>
              <w:right w:val="single" w:sz="4" w:space="0" w:color="BFBFBF"/>
            </w:tcBorders>
          </w:tcPr>
          <w:p w:rsidR="009E6C6A" w:rsidRPr="00CC1C4F" w:rsidRDefault="00D829C0" w:rsidP="009E6C6A">
            <w:pPr>
              <w:jc w:val="center"/>
              <w:rPr>
                <w:rFonts w:ascii="Sylfaen" w:hAnsi="Sylfaen" w:cs="Sylfaen"/>
                <w:b/>
                <w:bCs/>
                <w:sz w:val="20"/>
                <w:szCs w:val="20"/>
                <w:lang w:val="ka-GE"/>
              </w:rPr>
            </w:pPr>
            <w:r w:rsidRPr="000E76C1">
              <w:rPr>
                <w:b/>
                <w:color w:val="212121"/>
                <w:shd w:val="clear" w:color="auto" w:fill="FFFFFF"/>
              </w:rPr>
              <w:t xml:space="preserve"> compulsory training component</w:t>
            </w:r>
            <w:r w:rsidRPr="00D829C0">
              <w:rPr>
                <w:color w:val="212121"/>
                <w:shd w:val="clear" w:color="auto" w:fill="FFFFFF"/>
              </w:rPr>
              <w:t xml:space="preserve">  </w:t>
            </w:r>
            <w:r w:rsidR="003E7039" w:rsidRPr="00CC1C4F">
              <w:rPr>
                <w:rFonts w:ascii="Sylfaen" w:hAnsi="Sylfaen"/>
                <w:b/>
                <w:color w:val="000000"/>
                <w:sz w:val="20"/>
                <w:szCs w:val="20"/>
                <w:lang w:val="ka-GE"/>
              </w:rPr>
              <w:t>(</w:t>
            </w:r>
            <w:r w:rsidR="006D0547" w:rsidRPr="00CC1C4F">
              <w:rPr>
                <w:rFonts w:ascii="Sylfaen" w:hAnsi="Sylfaen"/>
                <w:b/>
                <w:color w:val="000000"/>
                <w:sz w:val="20"/>
                <w:szCs w:val="20"/>
                <w:lang w:val="ka-GE"/>
              </w:rPr>
              <w:t>13</w:t>
            </w:r>
            <w:r w:rsidR="006D0547" w:rsidRPr="00CC1C4F">
              <w:rPr>
                <w:rFonts w:ascii="Sylfaen" w:hAnsi="Sylfaen"/>
                <w:b/>
                <w:color w:val="000000"/>
                <w:sz w:val="20"/>
                <w:szCs w:val="20"/>
              </w:rPr>
              <w:t>5</w:t>
            </w:r>
            <w:r w:rsidR="006D0547" w:rsidRPr="00CC1C4F">
              <w:rPr>
                <w:rFonts w:ascii="Sylfaen" w:hAnsi="Sylfaen"/>
                <w:b/>
                <w:color w:val="000000"/>
                <w:sz w:val="20"/>
                <w:szCs w:val="20"/>
                <w:lang w:val="ka-GE"/>
              </w:rPr>
              <w:t xml:space="preserve"> </w:t>
            </w:r>
            <w:r w:rsidR="006D0547" w:rsidRPr="00CC1C4F">
              <w:rPr>
                <w:rFonts w:ascii="Sylfaen" w:hAnsi="Sylfaen"/>
                <w:b/>
                <w:sz w:val="20"/>
                <w:szCs w:val="20"/>
                <w:lang w:val="ka-GE"/>
              </w:rPr>
              <w:t>ECTS</w:t>
            </w:r>
            <w:r w:rsidR="006D0547" w:rsidRPr="00CC1C4F">
              <w:rPr>
                <w:rFonts w:ascii="Sylfaen" w:hAnsi="Sylfaen"/>
                <w:b/>
                <w:color w:val="000000"/>
                <w:sz w:val="20"/>
                <w:szCs w:val="20"/>
                <w:lang w:val="ka-GE"/>
              </w:rPr>
              <w:t>)</w:t>
            </w:r>
          </w:p>
        </w:tc>
      </w:tr>
      <w:tr w:rsidR="009E6C6A" w:rsidRPr="00CC1C4F" w:rsidTr="005577E2">
        <w:trPr>
          <w:trHeight w:val="152"/>
        </w:trPr>
        <w:tc>
          <w:tcPr>
            <w:tcW w:w="9639" w:type="dxa"/>
            <w:tcBorders>
              <w:top w:val="single" w:sz="4" w:space="0" w:color="BFBFBF"/>
              <w:left w:val="single" w:sz="4" w:space="0" w:color="BFBFBF"/>
              <w:bottom w:val="single" w:sz="4" w:space="0" w:color="BFBFBF"/>
              <w:right w:val="single" w:sz="4" w:space="0" w:color="BFBFBF"/>
            </w:tcBorders>
          </w:tcPr>
          <w:p w:rsidR="000E76C1" w:rsidRPr="000E76C1" w:rsidRDefault="000E76C1" w:rsidP="000E7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r w:rsidRPr="000E76C1">
              <w:rPr>
                <w:b/>
                <w:color w:val="212121"/>
                <w:lang w:eastAsia="en-US"/>
              </w:rPr>
              <w:t>Compulsory training courses</w:t>
            </w:r>
            <w:r w:rsidRPr="000E76C1">
              <w:rPr>
                <w:color w:val="212121"/>
                <w:lang w:eastAsia="en-US"/>
              </w:rPr>
              <w:t xml:space="preserve"> include 113 credits and are distributed on seven semesters.</w:t>
            </w:r>
          </w:p>
          <w:p w:rsidR="000E76C1" w:rsidRPr="000E76C1" w:rsidRDefault="000E76C1" w:rsidP="000E7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r w:rsidRPr="000E76C1">
              <w:rPr>
                <w:color w:val="212121"/>
                <w:lang w:eastAsia="en-US"/>
              </w:rPr>
              <w:t xml:space="preserve">Study of foreign language (English, German, French, Russian) </w:t>
            </w:r>
            <w:r>
              <w:rPr>
                <w:color w:val="212121"/>
                <w:lang w:eastAsia="en-US"/>
              </w:rPr>
              <w:t>n</w:t>
            </w:r>
            <w:r w:rsidRPr="000E76C1">
              <w:rPr>
                <w:color w:val="212121"/>
                <w:lang w:eastAsia="en-US"/>
              </w:rPr>
              <w:t xml:space="preserve">ot less than 22 credits </w:t>
            </w:r>
            <w:r>
              <w:rPr>
                <w:color w:val="212121"/>
                <w:lang w:eastAsia="en-US"/>
              </w:rPr>
              <w:t>is required</w:t>
            </w:r>
          </w:p>
          <w:p w:rsidR="000E76C1" w:rsidRPr="000E76C1" w:rsidRDefault="000E76C1" w:rsidP="000E76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r w:rsidRPr="000E76C1">
              <w:rPr>
                <w:color w:val="212121"/>
                <w:lang w:eastAsia="en-US"/>
              </w:rPr>
              <w:t>in four semesters.</w:t>
            </w:r>
          </w:p>
          <w:p w:rsidR="000E76C1" w:rsidRPr="000E76C1" w:rsidRDefault="000E76C1" w:rsidP="006D0547">
            <w:pPr>
              <w:jc w:val="both"/>
              <w:rPr>
                <w:rFonts w:ascii="Sylfaen" w:hAnsi="Sylfaen" w:cs="Sylfaen"/>
                <w:bCs/>
                <w:sz w:val="20"/>
                <w:szCs w:val="20"/>
              </w:rPr>
            </w:pPr>
          </w:p>
        </w:tc>
      </w:tr>
      <w:tr w:rsidR="00146F0B" w:rsidRPr="00CC1C4F" w:rsidTr="005577E2">
        <w:trPr>
          <w:trHeight w:val="152"/>
        </w:trPr>
        <w:tc>
          <w:tcPr>
            <w:tcW w:w="9639" w:type="dxa"/>
            <w:tcBorders>
              <w:top w:val="single" w:sz="4" w:space="0" w:color="BFBFBF"/>
              <w:left w:val="single" w:sz="4" w:space="0" w:color="BFBFBF"/>
              <w:bottom w:val="single" w:sz="4" w:space="0" w:color="BFBFBF"/>
              <w:right w:val="single" w:sz="4" w:space="0" w:color="BFBFBF"/>
            </w:tcBorders>
          </w:tcPr>
          <w:p w:rsidR="00146F0B" w:rsidRPr="00CC1C4F" w:rsidRDefault="000E76C1" w:rsidP="00146F0B">
            <w:pPr>
              <w:tabs>
                <w:tab w:val="left" w:pos="375"/>
              </w:tabs>
              <w:jc w:val="center"/>
              <w:rPr>
                <w:rFonts w:ascii="Sylfaen" w:hAnsi="Sylfaen" w:cs="Sylfaen"/>
                <w:bCs/>
                <w:sz w:val="20"/>
                <w:szCs w:val="20"/>
                <w:lang w:val="ka-GE"/>
              </w:rPr>
            </w:pPr>
            <w:r w:rsidRPr="000E76C1">
              <w:rPr>
                <w:b/>
                <w:color w:val="212121"/>
                <w:shd w:val="clear" w:color="auto" w:fill="FFFFFF"/>
              </w:rPr>
              <w:t>Elective component</w:t>
            </w:r>
            <w:r w:rsidRPr="00D829C0">
              <w:rPr>
                <w:color w:val="212121"/>
                <w:shd w:val="clear" w:color="auto" w:fill="FFFFFF"/>
              </w:rPr>
              <w:t xml:space="preserve"> </w:t>
            </w:r>
            <w:r w:rsidR="00146F0B" w:rsidRPr="00CC1C4F">
              <w:rPr>
                <w:rFonts w:ascii="Sylfaen" w:hAnsi="Sylfaen"/>
                <w:b/>
                <w:sz w:val="20"/>
                <w:szCs w:val="20"/>
                <w:lang w:val="ka-GE"/>
              </w:rPr>
              <w:t>(</w:t>
            </w:r>
            <w:r w:rsidR="006D0547" w:rsidRPr="00CC1C4F">
              <w:rPr>
                <w:rFonts w:ascii="Sylfaen" w:hAnsi="Sylfaen"/>
                <w:b/>
                <w:color w:val="000000"/>
                <w:sz w:val="20"/>
                <w:szCs w:val="20"/>
                <w:lang w:val="ka-GE"/>
              </w:rPr>
              <w:t>105</w:t>
            </w:r>
            <w:r w:rsidR="00146F0B" w:rsidRPr="00CC1C4F">
              <w:rPr>
                <w:rFonts w:ascii="Sylfaen" w:hAnsi="Sylfaen"/>
                <w:b/>
                <w:color w:val="000000"/>
                <w:sz w:val="20"/>
                <w:szCs w:val="20"/>
                <w:lang w:val="ka-GE"/>
              </w:rPr>
              <w:t xml:space="preserve"> </w:t>
            </w:r>
            <w:r w:rsidR="00146F0B" w:rsidRPr="00CC1C4F">
              <w:rPr>
                <w:rFonts w:ascii="Sylfaen" w:hAnsi="Sylfaen"/>
                <w:b/>
                <w:sz w:val="20"/>
                <w:szCs w:val="20"/>
                <w:lang w:val="ka-GE"/>
              </w:rPr>
              <w:t>ECTS</w:t>
            </w:r>
            <w:r w:rsidR="00146F0B" w:rsidRPr="00CC1C4F">
              <w:rPr>
                <w:rFonts w:ascii="Sylfaen" w:hAnsi="Sylfaen"/>
                <w:color w:val="000000"/>
                <w:sz w:val="20"/>
                <w:szCs w:val="20"/>
                <w:lang w:val="ka-GE"/>
              </w:rPr>
              <w:t>)</w:t>
            </w:r>
          </w:p>
        </w:tc>
      </w:tr>
      <w:tr w:rsidR="00146F0B" w:rsidRPr="00CC1C4F" w:rsidTr="005577E2">
        <w:trPr>
          <w:trHeight w:val="152"/>
        </w:trPr>
        <w:tc>
          <w:tcPr>
            <w:tcW w:w="9639" w:type="dxa"/>
            <w:tcBorders>
              <w:top w:val="single" w:sz="4" w:space="0" w:color="BFBFBF"/>
              <w:left w:val="single" w:sz="4" w:space="0" w:color="BFBFBF"/>
              <w:bottom w:val="single" w:sz="4" w:space="0" w:color="BFBFBF"/>
              <w:right w:val="single" w:sz="4" w:space="0" w:color="BFBFBF"/>
            </w:tcBorders>
          </w:tcPr>
          <w:p w:rsidR="0009377A" w:rsidRPr="00835F22" w:rsidRDefault="000E76C1" w:rsidP="008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r w:rsidRPr="000E76C1">
              <w:rPr>
                <w:b/>
                <w:color w:val="212121"/>
                <w:lang w:eastAsia="en-US"/>
              </w:rPr>
              <w:t>Elective component</w:t>
            </w:r>
            <w:r w:rsidRPr="000E76C1">
              <w:rPr>
                <w:color w:val="212121"/>
                <w:lang w:eastAsia="en-US"/>
              </w:rPr>
              <w:t xml:space="preserve"> (general skills training courses, elective training courses, </w:t>
            </w:r>
            <w:r w:rsidR="00835F22">
              <w:rPr>
                <w:color w:val="212121"/>
                <w:lang w:eastAsia="en-US"/>
              </w:rPr>
              <w:t xml:space="preserve">the </w:t>
            </w:r>
            <w:r w:rsidRPr="000E76C1">
              <w:rPr>
                <w:color w:val="212121"/>
                <w:lang w:eastAsia="en-US"/>
              </w:rPr>
              <w:t xml:space="preserve">second foreign language, practical component, research component and free component) allows student according his/her interest </w:t>
            </w:r>
            <w:r w:rsidR="00835F22">
              <w:rPr>
                <w:color w:val="212121"/>
                <w:lang w:eastAsia="en-US"/>
              </w:rPr>
              <w:t xml:space="preserve">make </w:t>
            </w:r>
            <w:r w:rsidRPr="000E76C1">
              <w:rPr>
                <w:color w:val="212121"/>
                <w:lang w:eastAsia="en-US"/>
              </w:rPr>
              <w:t>conce</w:t>
            </w:r>
            <w:r w:rsidR="00835F22">
              <w:rPr>
                <w:color w:val="212121"/>
                <w:lang w:eastAsia="en-US"/>
              </w:rPr>
              <w:t>ntration on</w:t>
            </w:r>
            <w:r w:rsidR="00887477">
              <w:rPr>
                <w:color w:val="212121"/>
                <w:lang w:eastAsia="en-US"/>
              </w:rPr>
              <w:t xml:space="preserve"> learning process and deepen </w:t>
            </w:r>
            <w:r w:rsidRPr="000E76C1">
              <w:rPr>
                <w:color w:val="212121"/>
                <w:lang w:eastAsia="en-US"/>
              </w:rPr>
              <w:t xml:space="preserve"> knowledge.</w:t>
            </w:r>
          </w:p>
          <w:p w:rsidR="00877131" w:rsidRPr="00CC1C4F" w:rsidRDefault="00BE36F2" w:rsidP="0009377A">
            <w:pPr>
              <w:jc w:val="both"/>
              <w:rPr>
                <w:rFonts w:ascii="Sylfaen" w:hAnsi="Sylfaen"/>
                <w:b/>
                <w:color w:val="000000"/>
                <w:sz w:val="20"/>
                <w:szCs w:val="20"/>
                <w:lang w:val="ka-GE"/>
              </w:rPr>
            </w:pPr>
            <w:r w:rsidRPr="00CC1C4F">
              <w:rPr>
                <w:rFonts w:ascii="Sylfaen" w:hAnsi="Sylfaen"/>
                <w:b/>
                <w:color w:val="000000"/>
                <w:sz w:val="20"/>
                <w:szCs w:val="20"/>
                <w:lang w:val="ka-GE"/>
              </w:rPr>
              <w:t>სასწავლო კომპონენტი</w:t>
            </w:r>
            <w:r w:rsidR="004E7566" w:rsidRPr="00CC1C4F">
              <w:rPr>
                <w:rFonts w:ascii="Sylfaen" w:hAnsi="Sylfaen"/>
                <w:b/>
                <w:color w:val="000000"/>
                <w:sz w:val="20"/>
                <w:szCs w:val="20"/>
                <w:lang w:val="ka-GE"/>
              </w:rPr>
              <w:t>:</w:t>
            </w:r>
          </w:p>
          <w:p w:rsidR="00835F22" w:rsidRPr="00835F22" w:rsidRDefault="00835F22" w:rsidP="0009377A">
            <w:pPr>
              <w:jc w:val="both"/>
              <w:rPr>
                <w:b/>
                <w:color w:val="212121"/>
                <w:shd w:val="clear" w:color="auto" w:fill="FFFFFF"/>
              </w:rPr>
            </w:pPr>
            <w:r w:rsidRPr="00835F22">
              <w:rPr>
                <w:b/>
                <w:color w:val="212121"/>
                <w:shd w:val="clear" w:color="auto" w:fill="FFFFFF"/>
              </w:rPr>
              <w:t xml:space="preserve">Learning component </w:t>
            </w:r>
          </w:p>
          <w:p w:rsidR="00835F22" w:rsidRPr="00835F22" w:rsidRDefault="00835F22" w:rsidP="0009377A">
            <w:pPr>
              <w:jc w:val="both"/>
              <w:rPr>
                <w:bCs/>
              </w:rPr>
            </w:pPr>
            <w:r>
              <w:rPr>
                <w:color w:val="212121"/>
                <w:shd w:val="clear" w:color="auto" w:fill="FFFFFF"/>
              </w:rPr>
              <w:t xml:space="preserve">The learning </w:t>
            </w:r>
            <w:r w:rsidRPr="00835F22">
              <w:rPr>
                <w:color w:val="212121"/>
                <w:shd w:val="clear" w:color="auto" w:fill="FFFFFF"/>
              </w:rPr>
              <w:t xml:space="preserve">component is divided into:  General Skills Training Courses -  50 credits,  Specialty Training Courses - 133 and Second foreign language  Training courses - 20 credits (English, French, German, Russian, Chinese -   </w:t>
            </w:r>
            <w:r>
              <w:rPr>
                <w:color w:val="212121"/>
                <w:shd w:val="clear" w:color="auto" w:fill="FFFFFF"/>
              </w:rPr>
              <w:t>i</w:t>
            </w:r>
            <w:r w:rsidRPr="00835F22">
              <w:rPr>
                <w:color w:val="212121"/>
                <w:shd w:val="clear" w:color="auto" w:fill="FFFFFF"/>
              </w:rPr>
              <w:t>nste</w:t>
            </w:r>
            <w:r>
              <w:rPr>
                <w:color w:val="212121"/>
                <w:shd w:val="clear" w:color="auto" w:fill="FFFFFF"/>
              </w:rPr>
              <w:t>ad of elective training courses</w:t>
            </w:r>
            <w:r w:rsidRPr="00835F22">
              <w:rPr>
                <w:color w:val="212121"/>
                <w:shd w:val="clear" w:color="auto" w:fill="FFFFFF"/>
              </w:rPr>
              <w:t xml:space="preserve"> student can   study </w:t>
            </w:r>
            <w:r>
              <w:rPr>
                <w:color w:val="212121"/>
                <w:shd w:val="clear" w:color="auto" w:fill="FFFFFF"/>
              </w:rPr>
              <w:t>a</w:t>
            </w:r>
            <w:r w:rsidRPr="00835F22">
              <w:rPr>
                <w:color w:val="212121"/>
                <w:shd w:val="clear" w:color="auto" w:fill="FFFFFF"/>
              </w:rPr>
              <w:t>dditionally</w:t>
            </w:r>
            <w:r>
              <w:rPr>
                <w:color w:val="212121"/>
                <w:shd w:val="clear" w:color="auto" w:fill="FFFFFF"/>
              </w:rPr>
              <w:t xml:space="preserve"> one more</w:t>
            </w:r>
            <w:r w:rsidRPr="00835F22">
              <w:rPr>
                <w:color w:val="212121"/>
                <w:shd w:val="clear" w:color="auto" w:fill="FFFFFF"/>
              </w:rPr>
              <w:t xml:space="preserve">  foreign language </w:t>
            </w:r>
            <w:r>
              <w:rPr>
                <w:color w:val="212121"/>
                <w:shd w:val="clear" w:color="auto" w:fill="FFFFFF"/>
              </w:rPr>
              <w:t xml:space="preserve">within the </w:t>
            </w:r>
            <w:r w:rsidRPr="00835F22">
              <w:rPr>
                <w:color w:val="212121"/>
                <w:shd w:val="clear" w:color="auto" w:fill="FFFFFF"/>
              </w:rPr>
              <w:t>program).</w:t>
            </w:r>
          </w:p>
          <w:p w:rsidR="0009377A" w:rsidRPr="00CC1C4F" w:rsidRDefault="0009377A" w:rsidP="0009377A">
            <w:pPr>
              <w:pStyle w:val="HTMLPreformatted"/>
              <w:jc w:val="both"/>
              <w:rPr>
                <w:rFonts w:ascii="Sylfaen" w:hAnsi="Sylfaen" w:cs="Times New Roman"/>
                <w:color w:val="000000"/>
                <w:sz w:val="20"/>
                <w:szCs w:val="20"/>
                <w:lang w:val="ka-GE"/>
              </w:rPr>
            </w:pPr>
          </w:p>
          <w:p w:rsidR="00835F22" w:rsidRPr="00835F22" w:rsidRDefault="00835F22" w:rsidP="008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r w:rsidRPr="00835F22">
              <w:rPr>
                <w:b/>
                <w:color w:val="212121"/>
                <w:lang w:eastAsia="en-US"/>
              </w:rPr>
              <w:t>Resea</w:t>
            </w:r>
            <w:r w:rsidRPr="00181E8F">
              <w:rPr>
                <w:b/>
                <w:color w:val="212121"/>
                <w:lang w:eastAsia="en-US"/>
              </w:rPr>
              <w:t>rch Component (Bachelor's work</w:t>
            </w:r>
            <w:r w:rsidRPr="00835F22">
              <w:rPr>
                <w:b/>
                <w:color w:val="212121"/>
                <w:lang w:eastAsia="en-US"/>
              </w:rPr>
              <w:t>)</w:t>
            </w:r>
            <w:r w:rsidRPr="00835F22">
              <w:rPr>
                <w:color w:val="212121"/>
                <w:lang w:eastAsia="en-US"/>
              </w:rPr>
              <w:t xml:space="preserve"> - 12 Credits (ECTS):</w:t>
            </w:r>
          </w:p>
          <w:p w:rsidR="00835F22" w:rsidRPr="00835F22" w:rsidRDefault="00835F22" w:rsidP="00835F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r w:rsidRPr="00835F22">
              <w:rPr>
                <w:color w:val="212121"/>
                <w:lang w:eastAsia="en-US"/>
              </w:rPr>
              <w:t xml:space="preserve">Bachelor's Educational Program </w:t>
            </w:r>
            <w:r>
              <w:rPr>
                <w:color w:val="212121"/>
                <w:lang w:eastAsia="en-US"/>
              </w:rPr>
              <w:t>i</w:t>
            </w:r>
            <w:r w:rsidRPr="00835F22">
              <w:rPr>
                <w:color w:val="212121"/>
                <w:lang w:eastAsia="en-US"/>
              </w:rPr>
              <w:t xml:space="preserve">n the form of </w:t>
            </w:r>
            <w:r>
              <w:rPr>
                <w:color w:val="212121"/>
                <w:lang w:eastAsia="en-US"/>
              </w:rPr>
              <w:t>elective component envisages</w:t>
            </w:r>
            <w:r w:rsidRPr="00835F22">
              <w:rPr>
                <w:color w:val="212121"/>
                <w:lang w:eastAsia="en-US"/>
              </w:rPr>
              <w:t xml:space="preserve"> 12 credits</w:t>
            </w:r>
            <w:r w:rsidR="00181E8F">
              <w:rPr>
                <w:color w:val="212121"/>
                <w:lang w:eastAsia="en-US"/>
              </w:rPr>
              <w:t xml:space="preserve"> for Bachelor's work which is aimed to develop research skills and independent work .</w:t>
            </w:r>
          </w:p>
          <w:p w:rsidR="00835F22" w:rsidRPr="00835F22" w:rsidRDefault="00835F22" w:rsidP="0009377A">
            <w:pPr>
              <w:pStyle w:val="HTMLPreformatted"/>
              <w:jc w:val="both"/>
              <w:rPr>
                <w:rFonts w:ascii="Times New Roman" w:hAnsi="Times New Roman" w:cs="Times New Roman"/>
              </w:rPr>
            </w:pPr>
          </w:p>
          <w:p w:rsidR="00181E8F" w:rsidRPr="00181E8F" w:rsidRDefault="00181E8F" w:rsidP="00181E8F">
            <w:pPr>
              <w:pStyle w:val="HTMLPreformatted"/>
              <w:jc w:val="both"/>
              <w:rPr>
                <w:rFonts w:ascii="Sylfaen" w:hAnsi="Sylfaen" w:cs="Times New Roman"/>
                <w:b/>
                <w:color w:val="000000"/>
                <w:sz w:val="20"/>
                <w:szCs w:val="20"/>
                <w:lang w:val="ka-GE"/>
              </w:rPr>
            </w:pPr>
            <w:r w:rsidRPr="00181E8F">
              <w:rPr>
                <w:rFonts w:ascii="Sylfaen" w:hAnsi="Sylfaen" w:cs="Times New Roman"/>
                <w:b/>
                <w:color w:val="000000"/>
                <w:sz w:val="20"/>
                <w:szCs w:val="20"/>
                <w:lang w:val="ka-GE"/>
              </w:rPr>
              <w:t>Free component - 12 credits (ECTS);</w:t>
            </w:r>
          </w:p>
          <w:p w:rsidR="00181E8F" w:rsidRPr="00181E8F" w:rsidRDefault="00181E8F" w:rsidP="00181E8F">
            <w:pPr>
              <w:pStyle w:val="HTMLPreformatted"/>
              <w:jc w:val="both"/>
              <w:rPr>
                <w:rFonts w:ascii="Sylfaen" w:hAnsi="Sylfaen" w:cs="Times New Roman"/>
                <w:b/>
                <w:color w:val="000000"/>
                <w:sz w:val="20"/>
                <w:szCs w:val="20"/>
                <w:lang w:val="ka-GE"/>
              </w:rPr>
            </w:pPr>
          </w:p>
          <w:p w:rsidR="00181E8F" w:rsidRPr="00181E8F" w:rsidRDefault="00181E8F" w:rsidP="00181E8F">
            <w:pPr>
              <w:pStyle w:val="HTMLPreformatted"/>
              <w:jc w:val="both"/>
              <w:rPr>
                <w:rFonts w:ascii="Sylfaen" w:hAnsi="Sylfaen" w:cs="Times New Roman"/>
                <w:b/>
                <w:color w:val="000000"/>
                <w:sz w:val="20"/>
                <w:szCs w:val="20"/>
                <w:lang w:val="ka-GE"/>
              </w:rPr>
            </w:pPr>
            <w:r w:rsidRPr="00181E8F">
              <w:rPr>
                <w:rFonts w:ascii="Sylfaen" w:hAnsi="Sylfaen" w:cs="Times New Roman"/>
                <w:b/>
                <w:color w:val="000000"/>
                <w:sz w:val="20"/>
                <w:szCs w:val="20"/>
                <w:lang w:val="ka-GE"/>
              </w:rPr>
              <w:t>Practical component - 12 credits (ECTS):</w:t>
            </w:r>
          </w:p>
          <w:p w:rsidR="00181E8F" w:rsidRPr="00181E8F" w:rsidRDefault="00181E8F" w:rsidP="00181E8F">
            <w:pPr>
              <w:pStyle w:val="HTMLPreformatted"/>
              <w:jc w:val="both"/>
              <w:rPr>
                <w:rFonts w:ascii="Sylfaen" w:hAnsi="Sylfaen" w:cs="Times New Roman"/>
                <w:color w:val="000000"/>
                <w:sz w:val="20"/>
                <w:szCs w:val="20"/>
                <w:lang w:val="ka-GE"/>
              </w:rPr>
            </w:pPr>
            <w:r w:rsidRPr="00181E8F">
              <w:rPr>
                <w:rFonts w:ascii="Sylfaen" w:hAnsi="Sylfaen" w:cs="Times New Roman"/>
                <w:color w:val="000000"/>
                <w:sz w:val="20"/>
                <w:szCs w:val="20"/>
                <w:lang w:val="ka-GE"/>
              </w:rPr>
              <w:t>In the prac</w:t>
            </w:r>
            <w:r>
              <w:rPr>
                <w:rFonts w:ascii="Sylfaen" w:hAnsi="Sylfaen" w:cs="Times New Roman"/>
                <w:color w:val="000000"/>
                <w:sz w:val="20"/>
                <w:szCs w:val="20"/>
                <w:lang w:val="ka-GE"/>
              </w:rPr>
              <w:t xml:space="preserve">tical component student can </w:t>
            </w:r>
            <w:r>
              <w:rPr>
                <w:rFonts w:ascii="Sylfaen" w:hAnsi="Sylfaen" w:cs="Times New Roman"/>
                <w:color w:val="000000"/>
                <w:sz w:val="20"/>
                <w:szCs w:val="20"/>
              </w:rPr>
              <w:t>collect</w:t>
            </w:r>
            <w:r w:rsidRPr="00181E8F">
              <w:rPr>
                <w:rFonts w:ascii="Sylfaen" w:hAnsi="Sylfaen" w:cs="Times New Roman"/>
                <w:color w:val="000000"/>
                <w:sz w:val="20"/>
                <w:szCs w:val="20"/>
                <w:lang w:val="ka-GE"/>
              </w:rPr>
              <w:t xml:space="preserve"> 12 credits:</w:t>
            </w:r>
          </w:p>
          <w:p w:rsidR="00FF71F4" w:rsidRPr="00FF71F4" w:rsidRDefault="00FF71F4" w:rsidP="00FF71F4">
            <w:pPr>
              <w:pStyle w:val="ListParagraph"/>
              <w:contextualSpacing/>
              <w:jc w:val="both"/>
              <w:rPr>
                <w:rFonts w:ascii="Times New Roman" w:hAnsi="Times New Roman" w:cs="Times New Roman"/>
                <w:sz w:val="22"/>
                <w:szCs w:val="22"/>
                <w:lang w:eastAsia="ru-RU"/>
              </w:rPr>
            </w:pPr>
          </w:p>
          <w:p w:rsidR="00FF71F4" w:rsidRPr="00FF71F4" w:rsidRDefault="00FF71F4" w:rsidP="00FF71F4">
            <w:pPr>
              <w:pStyle w:val="ListParagraph"/>
              <w:numPr>
                <w:ilvl w:val="0"/>
                <w:numId w:val="8"/>
              </w:numPr>
              <w:contextualSpacing/>
              <w:jc w:val="both"/>
              <w:rPr>
                <w:rFonts w:ascii="Times New Roman" w:hAnsi="Times New Roman" w:cs="Times New Roman"/>
                <w:sz w:val="22"/>
                <w:szCs w:val="22"/>
                <w:lang w:eastAsia="ru-RU"/>
              </w:rPr>
            </w:pPr>
            <w:r w:rsidRPr="00FF71F4">
              <w:rPr>
                <w:rFonts w:ascii="Times New Roman" w:hAnsi="Times New Roman" w:cs="Times New Roman"/>
                <w:color w:val="212121"/>
                <w:sz w:val="22"/>
                <w:szCs w:val="22"/>
              </w:rPr>
              <w:t>In the institutions of the state sector which apply and ask to send students for practice;</w:t>
            </w:r>
          </w:p>
          <w:p w:rsidR="00FF71F4" w:rsidRPr="00FF71F4" w:rsidRDefault="00FF71F4" w:rsidP="003F2497">
            <w:pPr>
              <w:pStyle w:val="ListParagraph"/>
              <w:numPr>
                <w:ilvl w:val="0"/>
                <w:numId w:val="8"/>
              </w:numPr>
              <w:contextualSpacing/>
              <w:jc w:val="both"/>
              <w:rPr>
                <w:rFonts w:ascii="Times New Roman" w:hAnsi="Times New Roman" w:cs="Times New Roman"/>
                <w:sz w:val="22"/>
                <w:szCs w:val="22"/>
                <w:lang w:eastAsia="ru-RU"/>
              </w:rPr>
            </w:pPr>
            <w:r w:rsidRPr="00FF71F4">
              <w:rPr>
                <w:rFonts w:ascii="Times New Roman" w:hAnsi="Times New Roman" w:cs="Times New Roman"/>
                <w:color w:val="212121"/>
                <w:sz w:val="22"/>
                <w:szCs w:val="22"/>
                <w:shd w:val="clear" w:color="auto" w:fill="FFFFFF"/>
              </w:rPr>
              <w:t>In those institutions which have signed Memorandum of Understanding  with university and faculty of law and social sciences.</w:t>
            </w:r>
          </w:p>
          <w:p w:rsidR="00A04647" w:rsidRPr="00CC1C4F" w:rsidRDefault="00A04647" w:rsidP="0009377A">
            <w:pPr>
              <w:jc w:val="both"/>
              <w:rPr>
                <w:rFonts w:ascii="Sylfaen" w:hAnsi="Sylfaen" w:cs="AcadNusx"/>
                <w:sz w:val="20"/>
                <w:szCs w:val="20"/>
                <w:shd w:val="clear" w:color="auto" w:fill="FFFFFF"/>
              </w:rPr>
            </w:pPr>
          </w:p>
          <w:p w:rsidR="00181E8F" w:rsidRPr="00181E8F" w:rsidRDefault="00181E8F" w:rsidP="00181E8F">
            <w:pPr>
              <w:tabs>
                <w:tab w:val="left" w:pos="375"/>
              </w:tabs>
              <w:rPr>
                <w:rFonts w:ascii="Sylfaen" w:hAnsi="Sylfaen"/>
                <w:b/>
                <w:sz w:val="20"/>
                <w:szCs w:val="20"/>
              </w:rPr>
            </w:pPr>
            <w:r w:rsidRPr="00181E8F">
              <w:rPr>
                <w:rFonts w:ascii="Sylfaen" w:hAnsi="Sylfaen"/>
                <w:b/>
                <w:sz w:val="20"/>
                <w:szCs w:val="20"/>
              </w:rPr>
              <w:t>According to the semester Student can</w:t>
            </w:r>
            <w:r>
              <w:rPr>
                <w:rFonts w:ascii="Sylfaen" w:hAnsi="Sylfaen"/>
                <w:b/>
                <w:sz w:val="20"/>
                <w:szCs w:val="20"/>
              </w:rPr>
              <w:t xml:space="preserve"> collect </w:t>
            </w:r>
            <w:r w:rsidRPr="00181E8F">
              <w:rPr>
                <w:rFonts w:ascii="Sylfaen" w:hAnsi="Sylfaen"/>
                <w:b/>
                <w:sz w:val="20"/>
                <w:szCs w:val="20"/>
              </w:rPr>
              <w:t xml:space="preserve"> from elective components:</w:t>
            </w:r>
          </w:p>
          <w:p w:rsidR="00181E8F" w:rsidRPr="00181E8F" w:rsidRDefault="00181E8F" w:rsidP="00181E8F">
            <w:pPr>
              <w:tabs>
                <w:tab w:val="left" w:pos="375"/>
              </w:tabs>
              <w:rPr>
                <w:rFonts w:ascii="Sylfaen" w:hAnsi="Sylfaen"/>
                <w:sz w:val="20"/>
                <w:szCs w:val="20"/>
              </w:rPr>
            </w:pPr>
            <w:r w:rsidRPr="00181E8F">
              <w:rPr>
                <w:rFonts w:ascii="Sylfaen" w:hAnsi="Sylfaen"/>
                <w:b/>
                <w:sz w:val="20"/>
                <w:szCs w:val="20"/>
              </w:rPr>
              <w:t> </w:t>
            </w:r>
            <w:r w:rsidRPr="00181E8F">
              <w:rPr>
                <w:rFonts w:ascii="Sylfaen" w:hAnsi="Sylfaen"/>
                <w:sz w:val="20"/>
                <w:szCs w:val="20"/>
              </w:rPr>
              <w:t>V Semester - 15 credits</w:t>
            </w:r>
          </w:p>
          <w:p w:rsidR="00181E8F" w:rsidRPr="00181E8F" w:rsidRDefault="00181E8F" w:rsidP="00181E8F">
            <w:pPr>
              <w:tabs>
                <w:tab w:val="left" w:pos="375"/>
              </w:tabs>
              <w:rPr>
                <w:rFonts w:ascii="Sylfaen" w:hAnsi="Sylfaen"/>
                <w:sz w:val="20"/>
                <w:szCs w:val="20"/>
              </w:rPr>
            </w:pPr>
            <w:r w:rsidRPr="00181E8F">
              <w:rPr>
                <w:rFonts w:ascii="Sylfaen" w:hAnsi="Sylfaen"/>
                <w:sz w:val="20"/>
                <w:szCs w:val="20"/>
              </w:rPr>
              <w:t>VI Semester - 20 credits</w:t>
            </w:r>
          </w:p>
          <w:p w:rsidR="00181E8F" w:rsidRPr="00181E8F" w:rsidRDefault="00181E8F" w:rsidP="00181E8F">
            <w:pPr>
              <w:tabs>
                <w:tab w:val="left" w:pos="375"/>
              </w:tabs>
              <w:rPr>
                <w:rFonts w:ascii="Sylfaen" w:hAnsi="Sylfaen"/>
                <w:sz w:val="20"/>
                <w:szCs w:val="20"/>
              </w:rPr>
            </w:pPr>
            <w:r w:rsidRPr="00181E8F">
              <w:rPr>
                <w:rFonts w:ascii="Sylfaen" w:hAnsi="Sylfaen"/>
                <w:sz w:val="20"/>
                <w:szCs w:val="20"/>
              </w:rPr>
              <w:t>VII semester - 25 credits</w:t>
            </w:r>
          </w:p>
          <w:p w:rsidR="00181E8F" w:rsidRPr="00181E8F" w:rsidRDefault="00181E8F" w:rsidP="00181E8F">
            <w:pPr>
              <w:tabs>
                <w:tab w:val="left" w:pos="375"/>
              </w:tabs>
              <w:rPr>
                <w:rFonts w:ascii="Sylfaen" w:hAnsi="Sylfaen"/>
                <w:b/>
                <w:sz w:val="20"/>
                <w:szCs w:val="20"/>
              </w:rPr>
            </w:pPr>
            <w:r w:rsidRPr="00181E8F">
              <w:rPr>
                <w:rFonts w:ascii="Sylfaen" w:hAnsi="Sylfaen"/>
                <w:sz w:val="20"/>
                <w:szCs w:val="20"/>
              </w:rPr>
              <w:t>VIII semester - 30 credits</w:t>
            </w:r>
          </w:p>
        </w:tc>
      </w:tr>
    </w:tbl>
    <w:p w:rsidR="009E6C6A" w:rsidRPr="00CC1C4F" w:rsidRDefault="009E6C6A" w:rsidP="007C5E86">
      <w:pPr>
        <w:keepNext/>
        <w:spacing w:after="60"/>
        <w:rPr>
          <w:rFonts w:ascii="Sylfaen" w:hAnsi="Sylfaen" w:cs="Sylfaen"/>
          <w:b/>
          <w:sz w:val="20"/>
          <w:szCs w:val="20"/>
        </w:rPr>
      </w:pPr>
    </w:p>
    <w:p w:rsidR="000B51F4" w:rsidRPr="00CC1C4F" w:rsidRDefault="000B51F4" w:rsidP="007C5E86">
      <w:pPr>
        <w:keepNext/>
        <w:spacing w:after="60"/>
        <w:rPr>
          <w:rFonts w:ascii="Sylfaen" w:hAnsi="Sylfaen" w:cs="Sylfaen"/>
          <w:b/>
          <w:sz w:val="20"/>
          <w:szCs w:val="20"/>
          <w:lang w:val="ka-GE"/>
        </w:rPr>
      </w:pPr>
    </w:p>
    <w:p w:rsidR="007C5E86" w:rsidRPr="00DF53F9" w:rsidRDefault="00DF53F9" w:rsidP="007C5E86">
      <w:pPr>
        <w:keepNext/>
        <w:spacing w:after="60"/>
        <w:rPr>
          <w:rFonts w:ascii="Sylfaen" w:hAnsi="Sylfaen"/>
          <w:b/>
          <w:sz w:val="20"/>
          <w:szCs w:val="20"/>
        </w:rPr>
      </w:pPr>
      <w:r>
        <w:rPr>
          <w:rFonts w:ascii="Sylfaen" w:hAnsi="Sylfaen" w:cs="Sylfaen"/>
          <w:b/>
          <w:sz w:val="20"/>
          <w:szCs w:val="20"/>
        </w:rPr>
        <w:t>The aim of the program</w:t>
      </w:r>
    </w:p>
    <w:tbl>
      <w:tblPr>
        <w:tblpPr w:leftFromText="180" w:rightFromText="180" w:vertAnchor="text" w:horzAnchor="margin" w:tblpY="7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7C5E86" w:rsidRPr="00CC1C4F" w:rsidTr="006B6A51">
        <w:trPr>
          <w:trHeight w:val="593"/>
        </w:trPr>
        <w:tc>
          <w:tcPr>
            <w:tcW w:w="9639" w:type="dxa"/>
            <w:tcBorders>
              <w:top w:val="single" w:sz="4" w:space="0" w:color="BFBFBF"/>
              <w:left w:val="single" w:sz="4" w:space="0" w:color="BFBFBF"/>
              <w:bottom w:val="single" w:sz="4" w:space="0" w:color="BFBFBF"/>
              <w:right w:val="single" w:sz="4" w:space="0" w:color="BFBFBF"/>
            </w:tcBorders>
          </w:tcPr>
          <w:p w:rsidR="00272A88" w:rsidRPr="00EA025C" w:rsidRDefault="00272A88" w:rsidP="00272A88">
            <w:pPr>
              <w:jc w:val="both"/>
              <w:rPr>
                <w:rFonts w:ascii="Sylfaen" w:hAnsi="Sylfaen"/>
              </w:rPr>
            </w:pPr>
            <w:r w:rsidRPr="00EA025C">
              <w:rPr>
                <w:rFonts w:ascii="Sylfaen" w:hAnsi="Sylfaen"/>
              </w:rPr>
              <w:t xml:space="preserve">The </w:t>
            </w:r>
            <w:r>
              <w:rPr>
                <w:rFonts w:ascii="Sylfaen" w:hAnsi="Sylfaen"/>
              </w:rPr>
              <w:t>aim of the program is to prepare</w:t>
            </w:r>
            <w:r w:rsidRPr="00EA025C">
              <w:rPr>
                <w:rFonts w:ascii="Sylfaen" w:hAnsi="Sylfaen"/>
              </w:rPr>
              <w:t xml:space="preserve"> competitive specialist of International Relations, who will be able to deal with a wide spectrum of international relations system, theories, existing ongoing institutional</w:t>
            </w:r>
            <w:r>
              <w:rPr>
                <w:rFonts w:ascii="Sylfaen" w:hAnsi="Sylfaen"/>
              </w:rPr>
              <w:t>, economic and</w:t>
            </w:r>
            <w:r w:rsidRPr="00EA025C">
              <w:rPr>
                <w:rFonts w:ascii="Sylfaen" w:hAnsi="Sylfaen"/>
              </w:rPr>
              <w:t xml:space="preserve"> political processes, as well as will have deep and broad knowledge of diplomatic and political relations theoretical knowledge and practical skills, with civil and human values.  The graduate of bachelor’s degree </w:t>
            </w:r>
            <w:r>
              <w:rPr>
                <w:rFonts w:ascii="Sylfaen" w:hAnsi="Sylfaen"/>
              </w:rPr>
              <w:t xml:space="preserve">program </w:t>
            </w:r>
            <w:r w:rsidRPr="00EA025C">
              <w:rPr>
                <w:rFonts w:ascii="Sylfaen" w:hAnsi="Sylfaen"/>
              </w:rPr>
              <w:t xml:space="preserve">will be able to assess the current processes of modern international relations and identify the role of Georgia in a new model.  Also, he/she will realize the development tendencies of international relations and ongoing integration processes </w:t>
            </w:r>
            <w:r>
              <w:rPr>
                <w:rFonts w:ascii="Sylfaen" w:hAnsi="Sylfaen"/>
              </w:rPr>
              <w:t>of</w:t>
            </w:r>
            <w:r w:rsidRPr="00EA025C">
              <w:rPr>
                <w:rFonts w:ascii="Sylfaen" w:hAnsi="Sylfaen"/>
              </w:rPr>
              <w:t xml:space="preserve"> the world. </w:t>
            </w:r>
          </w:p>
          <w:p w:rsidR="00272A88" w:rsidRPr="00272A88" w:rsidRDefault="00272A88" w:rsidP="009B5D4C">
            <w:pPr>
              <w:ind w:left="90"/>
              <w:jc w:val="both"/>
              <w:rPr>
                <w:rFonts w:ascii="Sylfaen" w:hAnsi="Sylfaen"/>
                <w:sz w:val="20"/>
                <w:szCs w:val="20"/>
              </w:rPr>
            </w:pPr>
          </w:p>
        </w:tc>
      </w:tr>
    </w:tbl>
    <w:p w:rsidR="006B6A51" w:rsidRPr="00CC1C4F" w:rsidRDefault="006B6A51" w:rsidP="004D330B">
      <w:pPr>
        <w:keepNext/>
        <w:spacing w:after="60"/>
        <w:rPr>
          <w:rFonts w:ascii="Sylfaen" w:hAnsi="Sylfaen" w:cs="Sylfaen"/>
          <w:b/>
          <w:sz w:val="20"/>
          <w:szCs w:val="20"/>
        </w:rPr>
      </w:pPr>
    </w:p>
    <w:p w:rsidR="006B514F" w:rsidRPr="00641107" w:rsidRDefault="006B514F" w:rsidP="006B514F">
      <w:pPr>
        <w:keepNext/>
        <w:spacing w:before="160" w:after="60"/>
        <w:rPr>
          <w:b/>
          <w:sz w:val="22"/>
          <w:szCs w:val="22"/>
          <w:lang w:val="ka-GE"/>
        </w:rPr>
      </w:pPr>
      <w:r w:rsidRPr="00641107">
        <w:rPr>
          <w:b/>
          <w:sz w:val="22"/>
          <w:szCs w:val="22"/>
          <w:lang w:val="ka-GE"/>
        </w:rPr>
        <w:t>Learning Outcomes and Competences (General and Sectoral)</w:t>
      </w:r>
    </w:p>
    <w:p w:rsidR="00A46F9A" w:rsidRPr="00CC1C4F" w:rsidRDefault="00A46F9A" w:rsidP="004D330B">
      <w:pPr>
        <w:keepNext/>
        <w:spacing w:after="60"/>
        <w:rPr>
          <w:rFonts w:ascii="Sylfaen" w:hAnsi="Sylfaen"/>
          <w:b/>
          <w:sz w:val="20"/>
          <w:szCs w:val="20"/>
          <w:lang w:val="ka-G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0B557F" w:rsidRPr="00CC1C4F" w:rsidTr="006B6A51">
        <w:trPr>
          <w:trHeight w:val="598"/>
        </w:trPr>
        <w:tc>
          <w:tcPr>
            <w:tcW w:w="9639" w:type="dxa"/>
            <w:tcBorders>
              <w:top w:val="single" w:sz="4" w:space="0" w:color="BFBFBF"/>
              <w:left w:val="single" w:sz="4" w:space="0" w:color="BFBFBF"/>
              <w:bottom w:val="single" w:sz="4" w:space="0" w:color="BFBFBF"/>
              <w:right w:val="single" w:sz="4" w:space="0" w:color="BFBFBF"/>
            </w:tcBorders>
          </w:tcPr>
          <w:p w:rsidR="006B514F" w:rsidRPr="00130D3D" w:rsidRDefault="006B514F" w:rsidP="00130D3D">
            <w:pPr>
              <w:pStyle w:val="Default"/>
              <w:jc w:val="both"/>
              <w:rPr>
                <w:rFonts w:ascii="Times New Roman" w:hAnsi="Times New Roman" w:cs="Times New Roman"/>
                <w:b/>
                <w:sz w:val="22"/>
                <w:szCs w:val="22"/>
                <w:lang w:val="ka-GE"/>
              </w:rPr>
            </w:pPr>
            <w:r w:rsidRPr="00641107">
              <w:rPr>
                <w:rFonts w:ascii="Times New Roman" w:hAnsi="Times New Roman" w:cs="Times New Roman"/>
                <w:b/>
                <w:sz w:val="22"/>
                <w:szCs w:val="22"/>
                <w:lang w:val="en-US"/>
              </w:rPr>
              <w:t>knowledge and awareness</w:t>
            </w:r>
          </w:p>
          <w:p w:rsidR="00130D3D" w:rsidRPr="00641107" w:rsidRDefault="00130D3D" w:rsidP="00130D3D">
            <w:pPr>
              <w:pStyle w:val="Default"/>
              <w:ind w:left="284"/>
              <w:jc w:val="both"/>
              <w:rPr>
                <w:rFonts w:ascii="Times New Roman" w:hAnsi="Times New Roman" w:cs="Times New Roman"/>
                <w:b/>
                <w:sz w:val="22"/>
                <w:szCs w:val="22"/>
                <w:lang w:val="ka-GE"/>
              </w:rPr>
            </w:pPr>
          </w:p>
          <w:p w:rsidR="00D42805" w:rsidRDefault="00D42805" w:rsidP="00D42805">
            <w:pPr>
              <w:numPr>
                <w:ilvl w:val="0"/>
                <w:numId w:val="5"/>
              </w:numPr>
              <w:autoSpaceDE w:val="0"/>
              <w:autoSpaceDN w:val="0"/>
              <w:adjustRightInd w:val="0"/>
              <w:jc w:val="both"/>
              <w:rPr>
                <w:rFonts w:ascii="Sylfaen" w:hAnsi="Sylfaen" w:cs="Sylfaen"/>
                <w:sz w:val="20"/>
                <w:szCs w:val="20"/>
                <w:lang w:val="af-ZA"/>
              </w:rPr>
            </w:pPr>
            <w:r>
              <w:rPr>
                <w:rFonts w:ascii="inherit" w:hAnsi="inherit" w:cs="Courier New"/>
                <w:color w:val="212121"/>
                <w:sz w:val="20"/>
                <w:szCs w:val="20"/>
                <w:lang w:val="af-ZA" w:eastAsia="en-US"/>
              </w:rPr>
              <w:t>h</w:t>
            </w:r>
            <w:r w:rsidRPr="00D42805">
              <w:rPr>
                <w:rFonts w:ascii="inherit" w:hAnsi="inherit" w:cs="Courier New"/>
                <w:color w:val="212121"/>
                <w:sz w:val="20"/>
                <w:szCs w:val="20"/>
                <w:lang w:val="af-ZA" w:eastAsia="en-US"/>
              </w:rPr>
              <w:t>as w</w:t>
            </w:r>
            <w:r w:rsidRPr="00D42805">
              <w:rPr>
                <w:rFonts w:ascii="inherit" w:hAnsi="inherit" w:cs="Courier New"/>
                <w:color w:val="212121"/>
                <w:sz w:val="20"/>
                <w:szCs w:val="20"/>
                <w:lang w:eastAsia="en-US"/>
              </w:rPr>
              <w:t>ide knowledge of the sphere of international relations,</w:t>
            </w:r>
            <w:r w:rsidRPr="00D42805">
              <w:rPr>
                <w:rFonts w:ascii="Sylfaen" w:hAnsi="Sylfaen" w:cs="Courier New"/>
                <w:color w:val="212121"/>
                <w:sz w:val="20"/>
                <w:szCs w:val="20"/>
                <w:lang w:val="ka-GE" w:eastAsia="en-US"/>
              </w:rPr>
              <w:t>w</w:t>
            </w:r>
            <w:r w:rsidRPr="00D42805">
              <w:rPr>
                <w:rFonts w:ascii="inherit" w:hAnsi="inherit" w:cs="Courier New"/>
                <w:color w:val="212121"/>
                <w:sz w:val="20"/>
                <w:szCs w:val="20"/>
                <w:lang w:eastAsia="en-US"/>
              </w:rPr>
              <w:t>hich includes critical understanding of theories and principles;</w:t>
            </w:r>
          </w:p>
          <w:p w:rsidR="00D42805" w:rsidRPr="00D42805" w:rsidRDefault="00D42805" w:rsidP="00D42805">
            <w:pPr>
              <w:numPr>
                <w:ilvl w:val="0"/>
                <w:numId w:val="5"/>
              </w:numPr>
              <w:autoSpaceDE w:val="0"/>
              <w:autoSpaceDN w:val="0"/>
              <w:adjustRightInd w:val="0"/>
              <w:jc w:val="both"/>
              <w:rPr>
                <w:rFonts w:ascii="Sylfaen" w:hAnsi="Sylfaen" w:cs="Sylfaen"/>
                <w:sz w:val="20"/>
                <w:szCs w:val="20"/>
                <w:lang w:val="af-ZA"/>
              </w:rPr>
            </w:pPr>
            <w:r w:rsidRPr="00D42805">
              <w:rPr>
                <w:rFonts w:ascii="inherit" w:hAnsi="inherit" w:cs="Courier New"/>
                <w:color w:val="212121"/>
                <w:sz w:val="20"/>
                <w:szCs w:val="20"/>
                <w:lang w:val="af-ZA" w:eastAsia="en-US"/>
              </w:rPr>
              <w:t>h</w:t>
            </w:r>
            <w:r w:rsidRPr="00D42805">
              <w:rPr>
                <w:rFonts w:ascii="inherit" w:hAnsi="inherit" w:cs="Courier New"/>
                <w:color w:val="212121"/>
                <w:sz w:val="20"/>
                <w:szCs w:val="20"/>
                <w:lang w:eastAsia="en-US"/>
              </w:rPr>
              <w:t>as</w:t>
            </w:r>
            <w:r w:rsidRPr="00D42805">
              <w:rPr>
                <w:rFonts w:ascii="Sylfaen" w:hAnsi="Sylfaen"/>
                <w:bCs/>
                <w:sz w:val="20"/>
                <w:szCs w:val="20"/>
              </w:rPr>
              <w:t xml:space="preserve"> </w:t>
            </w:r>
            <w:r w:rsidRPr="00D42805">
              <w:rPr>
                <w:rFonts w:ascii="inherit" w:hAnsi="inherit" w:cs="Courier New"/>
                <w:color w:val="212121"/>
                <w:sz w:val="20"/>
                <w:szCs w:val="20"/>
                <w:lang w:eastAsia="en-US"/>
              </w:rPr>
              <w:t xml:space="preserve">wide knowledge  of international relations </w:t>
            </w:r>
            <w:r>
              <w:rPr>
                <w:rFonts w:ascii="inherit" w:hAnsi="inherit" w:cs="Courier New"/>
                <w:color w:val="212121"/>
                <w:sz w:val="20"/>
                <w:szCs w:val="20"/>
                <w:lang w:eastAsia="en-US"/>
              </w:rPr>
              <w:t xml:space="preserve"> field</w:t>
            </w:r>
            <w:r w:rsidRPr="00D42805">
              <w:rPr>
                <w:rFonts w:ascii="inherit" w:hAnsi="inherit" w:cs="Courier New"/>
                <w:color w:val="212121"/>
                <w:sz w:val="20"/>
                <w:szCs w:val="20"/>
                <w:lang w:eastAsia="en-US"/>
              </w:rPr>
              <w:t>,</w:t>
            </w:r>
            <w:r w:rsidRPr="00D42805">
              <w:rPr>
                <w:rFonts w:ascii="Sylfaen" w:hAnsi="Sylfaen"/>
                <w:bCs/>
                <w:sz w:val="20"/>
                <w:szCs w:val="20"/>
              </w:rPr>
              <w:t xml:space="preserve"> </w:t>
            </w:r>
            <w:r w:rsidRPr="00D42805">
              <w:rPr>
                <w:rFonts w:ascii="inherit" w:hAnsi="inherit" w:cs="Courier New"/>
                <w:color w:val="212121"/>
                <w:sz w:val="20"/>
                <w:szCs w:val="20"/>
                <w:lang w:eastAsia="en-US"/>
              </w:rPr>
              <w:t xml:space="preserve"> including critical understanding of theories and principles;</w:t>
            </w:r>
          </w:p>
          <w:p w:rsidR="00D42805" w:rsidRPr="00D42805" w:rsidRDefault="00D42805" w:rsidP="00D42805">
            <w:pPr>
              <w:numPr>
                <w:ilvl w:val="0"/>
                <w:numId w:val="5"/>
              </w:numPr>
              <w:autoSpaceDE w:val="0"/>
              <w:autoSpaceDN w:val="0"/>
              <w:adjustRightInd w:val="0"/>
              <w:jc w:val="both"/>
              <w:rPr>
                <w:rFonts w:ascii="Sylfaen" w:hAnsi="Sylfaen"/>
                <w:bCs/>
                <w:sz w:val="20"/>
                <w:szCs w:val="20"/>
                <w:lang w:val="ka-GE"/>
              </w:rPr>
            </w:pPr>
            <w:r w:rsidRPr="00D42805">
              <w:rPr>
                <w:rFonts w:ascii="inherit" w:hAnsi="inherit" w:cs="Courier New"/>
                <w:color w:val="212121"/>
                <w:sz w:val="20"/>
                <w:szCs w:val="20"/>
                <w:lang w:eastAsia="en-US"/>
              </w:rPr>
              <w:t>knows concepts  and terminologies of International Relations, International Law, Economic Sciences, Cultural Studies, Sociology and understands their paradigms;</w:t>
            </w:r>
          </w:p>
          <w:p w:rsidR="003E0228" w:rsidRPr="003E0228" w:rsidRDefault="003E0228" w:rsidP="003E0228">
            <w:pPr>
              <w:numPr>
                <w:ilvl w:val="0"/>
                <w:numId w:val="5"/>
              </w:numPr>
              <w:autoSpaceDE w:val="0"/>
              <w:autoSpaceDN w:val="0"/>
              <w:adjustRightInd w:val="0"/>
              <w:jc w:val="both"/>
              <w:rPr>
                <w:rFonts w:ascii="Sylfaen" w:hAnsi="Sylfaen" w:cs="Sylfaen"/>
                <w:sz w:val="20"/>
                <w:szCs w:val="20"/>
                <w:lang w:val="ka-GE"/>
              </w:rPr>
            </w:pPr>
            <w:r>
              <w:rPr>
                <w:rFonts w:ascii="Sylfaen" w:hAnsi="Sylfaen" w:cs="Sylfaen"/>
                <w:sz w:val="20"/>
                <w:szCs w:val="20"/>
              </w:rPr>
              <w:t>k</w:t>
            </w:r>
            <w:r w:rsidRPr="003E0228">
              <w:rPr>
                <w:rFonts w:ascii="Sylfaen" w:hAnsi="Sylfaen" w:cs="Sylfaen"/>
                <w:sz w:val="20"/>
                <w:szCs w:val="20"/>
              </w:rPr>
              <w:t>nows the role of  business relationships, the protocol and the label, the place and the rule of its implementation;</w:t>
            </w:r>
          </w:p>
          <w:p w:rsidR="003E0228" w:rsidRPr="003E0228" w:rsidRDefault="003E0228" w:rsidP="003E0228">
            <w:pPr>
              <w:numPr>
                <w:ilvl w:val="0"/>
                <w:numId w:val="5"/>
              </w:numPr>
              <w:autoSpaceDE w:val="0"/>
              <w:autoSpaceDN w:val="0"/>
              <w:adjustRightInd w:val="0"/>
              <w:jc w:val="both"/>
              <w:rPr>
                <w:rFonts w:ascii="Sylfaen" w:hAnsi="Sylfaen" w:cs="Sylfaen"/>
                <w:sz w:val="20"/>
                <w:szCs w:val="20"/>
                <w:lang w:val="ka-GE"/>
              </w:rPr>
            </w:pPr>
            <w:r>
              <w:rPr>
                <w:rFonts w:ascii="Sylfaen" w:hAnsi="Sylfaen" w:cs="Sylfaen"/>
                <w:sz w:val="20"/>
                <w:szCs w:val="20"/>
              </w:rPr>
              <w:t>k</w:t>
            </w:r>
            <w:r w:rsidRPr="003E0228">
              <w:rPr>
                <w:rFonts w:ascii="Sylfaen" w:hAnsi="Sylfaen" w:cs="Sylfaen"/>
                <w:sz w:val="20"/>
                <w:szCs w:val="20"/>
              </w:rPr>
              <w:t>nows the history of European integration, its main factors and the EU institutions;</w:t>
            </w:r>
          </w:p>
          <w:p w:rsidR="003E0228" w:rsidRPr="003E0228" w:rsidRDefault="003E0228" w:rsidP="003E0228">
            <w:pPr>
              <w:numPr>
                <w:ilvl w:val="0"/>
                <w:numId w:val="5"/>
              </w:numPr>
              <w:autoSpaceDE w:val="0"/>
              <w:autoSpaceDN w:val="0"/>
              <w:adjustRightInd w:val="0"/>
              <w:jc w:val="both"/>
              <w:rPr>
                <w:rFonts w:ascii="Sylfaen" w:hAnsi="Sylfaen" w:cs="Sylfaen"/>
                <w:sz w:val="20"/>
                <w:szCs w:val="20"/>
                <w:lang w:val="ka-GE"/>
              </w:rPr>
            </w:pPr>
            <w:r w:rsidRPr="003E0228">
              <w:rPr>
                <w:rFonts w:ascii="Sylfaen" w:hAnsi="Sylfaen" w:cs="Sylfaen"/>
                <w:sz w:val="20"/>
                <w:szCs w:val="20"/>
              </w:rPr>
              <w:t>has knowledge of the system and structure of international relations;</w:t>
            </w:r>
          </w:p>
          <w:p w:rsidR="003E0228" w:rsidRPr="003E0228" w:rsidRDefault="003E0228" w:rsidP="003E0228">
            <w:pPr>
              <w:numPr>
                <w:ilvl w:val="0"/>
                <w:numId w:val="5"/>
              </w:numPr>
              <w:autoSpaceDE w:val="0"/>
              <w:autoSpaceDN w:val="0"/>
              <w:adjustRightInd w:val="0"/>
              <w:jc w:val="both"/>
              <w:rPr>
                <w:rFonts w:ascii="Sylfaen" w:hAnsi="Sylfaen" w:cs="Sylfaen"/>
                <w:sz w:val="20"/>
                <w:szCs w:val="20"/>
                <w:lang w:val="af-ZA"/>
              </w:rPr>
            </w:pPr>
            <w:r>
              <w:rPr>
                <w:rFonts w:ascii="Sylfaen" w:hAnsi="Sylfaen" w:cs="Sylfaen"/>
                <w:sz w:val="20"/>
                <w:szCs w:val="20"/>
              </w:rPr>
              <w:t>k</w:t>
            </w:r>
            <w:r w:rsidRPr="003E0228">
              <w:rPr>
                <w:rFonts w:ascii="Sylfaen" w:hAnsi="Sylfaen" w:cs="Sylfaen"/>
                <w:sz w:val="20"/>
                <w:szCs w:val="20"/>
                <w:lang w:val="af-ZA"/>
              </w:rPr>
              <w:t>now</w:t>
            </w:r>
            <w:r>
              <w:rPr>
                <w:rFonts w:ascii="Sylfaen" w:hAnsi="Sylfaen" w:cs="Sylfaen"/>
                <w:sz w:val="20"/>
                <w:szCs w:val="20"/>
                <w:lang w:val="af-ZA"/>
              </w:rPr>
              <w:t>s</w:t>
            </w:r>
            <w:r w:rsidRPr="003E0228">
              <w:rPr>
                <w:rFonts w:ascii="Sylfaen" w:hAnsi="Sylfaen" w:cs="Sylfaen"/>
                <w:sz w:val="20"/>
                <w:szCs w:val="20"/>
                <w:lang w:val="af-ZA"/>
              </w:rPr>
              <w:t xml:space="preserve"> the history of European integration, its main factors and the EU institutions;</w:t>
            </w:r>
          </w:p>
          <w:p w:rsidR="003E0228" w:rsidRPr="003E0228" w:rsidRDefault="003E0228" w:rsidP="003E0228">
            <w:pPr>
              <w:numPr>
                <w:ilvl w:val="0"/>
                <w:numId w:val="5"/>
              </w:numPr>
              <w:autoSpaceDE w:val="0"/>
              <w:autoSpaceDN w:val="0"/>
              <w:adjustRightInd w:val="0"/>
              <w:jc w:val="both"/>
              <w:rPr>
                <w:rFonts w:ascii="Sylfaen" w:hAnsi="Sylfaen" w:cs="Sylfaen"/>
                <w:sz w:val="20"/>
                <w:szCs w:val="20"/>
                <w:lang w:val="af-ZA"/>
              </w:rPr>
            </w:pPr>
            <w:r>
              <w:rPr>
                <w:rFonts w:ascii="Sylfaen" w:hAnsi="Sylfaen" w:cs="Sylfaen"/>
                <w:sz w:val="20"/>
                <w:szCs w:val="20"/>
                <w:lang w:val="af-ZA"/>
              </w:rPr>
              <w:t>has got k</w:t>
            </w:r>
            <w:r w:rsidRPr="003E0228">
              <w:rPr>
                <w:rFonts w:ascii="Sylfaen" w:hAnsi="Sylfaen" w:cs="Sylfaen"/>
                <w:sz w:val="20"/>
                <w:szCs w:val="20"/>
                <w:lang w:val="af-ZA"/>
              </w:rPr>
              <w:t>nowledge of the system and structure of international relations;</w:t>
            </w:r>
          </w:p>
          <w:p w:rsidR="0029347C" w:rsidRPr="0029347C" w:rsidRDefault="003E0228" w:rsidP="0029347C">
            <w:pPr>
              <w:numPr>
                <w:ilvl w:val="0"/>
                <w:numId w:val="5"/>
              </w:numPr>
              <w:autoSpaceDE w:val="0"/>
              <w:autoSpaceDN w:val="0"/>
              <w:adjustRightInd w:val="0"/>
              <w:jc w:val="both"/>
              <w:rPr>
                <w:rFonts w:ascii="Sylfaen" w:hAnsi="Sylfaen" w:cs="Sylfaen"/>
                <w:sz w:val="20"/>
                <w:szCs w:val="20"/>
                <w:lang w:val="af-ZA"/>
              </w:rPr>
            </w:pPr>
            <w:r w:rsidRPr="003E0228">
              <w:rPr>
                <w:rFonts w:ascii="Sylfaen" w:hAnsi="Sylfaen" w:cs="Sylfaen"/>
                <w:sz w:val="20"/>
                <w:szCs w:val="20"/>
                <w:lang w:val="af-ZA"/>
              </w:rPr>
              <w:t> </w:t>
            </w:r>
            <w:r>
              <w:rPr>
                <w:rFonts w:ascii="Sylfaen" w:hAnsi="Sylfaen" w:cs="Sylfaen"/>
                <w:sz w:val="20"/>
                <w:szCs w:val="20"/>
                <w:lang w:val="af-ZA"/>
              </w:rPr>
              <w:t>understands d</w:t>
            </w:r>
            <w:r w:rsidRPr="003E0228">
              <w:rPr>
                <w:rFonts w:ascii="Sylfaen" w:hAnsi="Sylfaen" w:cs="Sylfaen"/>
                <w:sz w:val="20"/>
                <w:szCs w:val="20"/>
                <w:lang w:val="af-ZA"/>
              </w:rPr>
              <w:t>evelopment of world political processes,</w:t>
            </w:r>
            <w:r>
              <w:rPr>
                <w:rFonts w:ascii="Sylfaen" w:hAnsi="Sylfaen" w:cs="Sylfaen"/>
                <w:sz w:val="20"/>
                <w:szCs w:val="20"/>
                <w:lang w:val="af-ZA"/>
              </w:rPr>
              <w:t xml:space="preserve"> </w:t>
            </w:r>
            <w:r w:rsidRPr="003E0228">
              <w:rPr>
                <w:rFonts w:ascii="Sylfaen" w:hAnsi="Sylfaen" w:cs="Sylfaen"/>
                <w:sz w:val="20"/>
                <w:szCs w:val="20"/>
                <w:lang w:val="af-ZA"/>
              </w:rPr>
              <w:t>the processes of developing interdependence in modern world, the disruption of independent elements and problems of their management;</w:t>
            </w:r>
          </w:p>
          <w:p w:rsidR="0029347C" w:rsidRPr="0029347C" w:rsidRDefault="0029347C" w:rsidP="0029347C">
            <w:pPr>
              <w:numPr>
                <w:ilvl w:val="0"/>
                <w:numId w:val="5"/>
              </w:numPr>
              <w:autoSpaceDE w:val="0"/>
              <w:autoSpaceDN w:val="0"/>
              <w:adjustRightInd w:val="0"/>
              <w:jc w:val="both"/>
              <w:rPr>
                <w:rFonts w:ascii="Sylfaen" w:hAnsi="Sylfaen" w:cs="Sylfaen"/>
                <w:sz w:val="20"/>
                <w:szCs w:val="20"/>
                <w:lang w:val="af-ZA"/>
              </w:rPr>
            </w:pPr>
            <w:r>
              <w:rPr>
                <w:rFonts w:ascii="Sylfaen" w:hAnsi="Sylfaen" w:cs="Sylfaen"/>
                <w:sz w:val="20"/>
                <w:szCs w:val="20"/>
                <w:lang w:val="af-ZA"/>
              </w:rPr>
              <w:t>a</w:t>
            </w:r>
            <w:r w:rsidRPr="0029347C">
              <w:rPr>
                <w:rFonts w:ascii="Sylfaen" w:hAnsi="Sylfaen" w:cs="Sylfaen"/>
                <w:sz w:val="20"/>
                <w:szCs w:val="20"/>
                <w:lang w:val="af-ZA"/>
              </w:rPr>
              <w:t>cknowledges the complex character of international political processes;</w:t>
            </w:r>
          </w:p>
          <w:p w:rsidR="0029347C" w:rsidRPr="0029347C" w:rsidRDefault="0029347C" w:rsidP="0029347C">
            <w:pPr>
              <w:numPr>
                <w:ilvl w:val="0"/>
                <w:numId w:val="5"/>
              </w:numPr>
              <w:autoSpaceDE w:val="0"/>
              <w:autoSpaceDN w:val="0"/>
              <w:adjustRightInd w:val="0"/>
              <w:jc w:val="both"/>
              <w:rPr>
                <w:rFonts w:ascii="Sylfaen" w:hAnsi="Sylfaen" w:cs="Sylfaen"/>
                <w:sz w:val="20"/>
                <w:szCs w:val="20"/>
                <w:lang w:val="af-ZA"/>
              </w:rPr>
            </w:pPr>
            <w:r>
              <w:rPr>
                <w:rFonts w:ascii="Sylfaen" w:hAnsi="Sylfaen" w:cs="Sylfaen"/>
                <w:sz w:val="20"/>
                <w:szCs w:val="20"/>
                <w:lang w:val="af-ZA"/>
              </w:rPr>
              <w:t>a</w:t>
            </w:r>
            <w:r w:rsidRPr="0029347C">
              <w:rPr>
                <w:rFonts w:ascii="Sylfaen" w:hAnsi="Sylfaen" w:cs="Sylfaen"/>
                <w:sz w:val="20"/>
                <w:szCs w:val="20"/>
                <w:lang w:val="af-ZA"/>
              </w:rPr>
              <w:t>cknowledges the geopolitical function of a small country;</w:t>
            </w:r>
          </w:p>
          <w:p w:rsidR="0029347C" w:rsidRPr="0029347C" w:rsidRDefault="0029347C" w:rsidP="0029347C">
            <w:pPr>
              <w:numPr>
                <w:ilvl w:val="0"/>
                <w:numId w:val="5"/>
              </w:numPr>
              <w:autoSpaceDE w:val="0"/>
              <w:autoSpaceDN w:val="0"/>
              <w:adjustRightInd w:val="0"/>
              <w:jc w:val="both"/>
              <w:rPr>
                <w:rFonts w:ascii="Sylfaen" w:hAnsi="Sylfaen" w:cs="Sylfaen"/>
                <w:sz w:val="20"/>
                <w:szCs w:val="20"/>
                <w:lang w:val="af-ZA"/>
              </w:rPr>
            </w:pPr>
            <w:r>
              <w:rPr>
                <w:rFonts w:ascii="Sylfaen" w:hAnsi="Sylfaen" w:cs="Sylfaen"/>
                <w:sz w:val="20"/>
                <w:szCs w:val="20"/>
                <w:lang w:val="af-ZA"/>
              </w:rPr>
              <w:t xml:space="preserve">understands trends of </w:t>
            </w:r>
            <w:r w:rsidRPr="0029347C">
              <w:rPr>
                <w:rFonts w:ascii="Sylfaen" w:hAnsi="Sylfaen" w:cs="Sylfaen"/>
                <w:sz w:val="20"/>
                <w:szCs w:val="20"/>
                <w:lang w:val="af-ZA"/>
              </w:rPr>
              <w:t xml:space="preserve"> international relations development,</w:t>
            </w:r>
            <w:r>
              <w:rPr>
                <w:rFonts w:ascii="Sylfaen" w:hAnsi="Sylfaen" w:cs="Sylfaen"/>
                <w:sz w:val="20"/>
                <w:szCs w:val="20"/>
                <w:lang w:val="af-ZA"/>
              </w:rPr>
              <w:t xml:space="preserve"> r</w:t>
            </w:r>
            <w:r w:rsidRPr="0029347C">
              <w:rPr>
                <w:rFonts w:ascii="Sylfaen" w:hAnsi="Sylfaen" w:cs="Sylfaen"/>
                <w:sz w:val="20"/>
                <w:szCs w:val="20"/>
                <w:lang w:val="af-ZA"/>
              </w:rPr>
              <w:t>egular process and</w:t>
            </w:r>
            <w:r>
              <w:rPr>
                <w:rFonts w:ascii="Sylfaen" w:hAnsi="Sylfaen" w:cs="Sylfaen"/>
                <w:sz w:val="20"/>
                <w:szCs w:val="20"/>
                <w:lang w:val="af-ZA"/>
              </w:rPr>
              <w:t xml:space="preserve"> c</w:t>
            </w:r>
            <w:r w:rsidRPr="0029347C">
              <w:rPr>
                <w:rFonts w:ascii="Sylfaen" w:hAnsi="Sylfaen" w:cs="Sylfaen"/>
                <w:sz w:val="20"/>
                <w:szCs w:val="20"/>
                <w:lang w:val="af-ZA"/>
              </w:rPr>
              <w:t>omplex issues related to it;</w:t>
            </w:r>
          </w:p>
          <w:p w:rsidR="0029347C" w:rsidRPr="0029347C" w:rsidRDefault="0029347C" w:rsidP="0029347C">
            <w:pPr>
              <w:numPr>
                <w:ilvl w:val="0"/>
                <w:numId w:val="5"/>
              </w:numPr>
              <w:autoSpaceDE w:val="0"/>
              <w:autoSpaceDN w:val="0"/>
              <w:adjustRightInd w:val="0"/>
              <w:jc w:val="both"/>
              <w:rPr>
                <w:rFonts w:ascii="Sylfaen" w:hAnsi="Sylfaen" w:cs="Sylfaen"/>
                <w:sz w:val="20"/>
                <w:szCs w:val="20"/>
                <w:lang w:val="af-ZA"/>
              </w:rPr>
            </w:pPr>
            <w:r>
              <w:rPr>
                <w:rFonts w:ascii="Sylfaen" w:hAnsi="Sylfaen" w:cs="Sylfaen"/>
                <w:sz w:val="20"/>
                <w:szCs w:val="20"/>
                <w:lang w:val="af-ZA"/>
              </w:rPr>
              <w:t xml:space="preserve">understands </w:t>
            </w:r>
            <w:r w:rsidRPr="0029347C">
              <w:rPr>
                <w:rFonts w:ascii="Sylfaen" w:hAnsi="Sylfaen" w:cs="Sylfaen"/>
                <w:sz w:val="20"/>
                <w:szCs w:val="20"/>
                <w:lang w:val="af-ZA"/>
              </w:rPr>
              <w:t xml:space="preserve"> ongoing integration processes in the world;</w:t>
            </w:r>
          </w:p>
          <w:p w:rsidR="00130D3D" w:rsidRPr="00130D3D" w:rsidRDefault="00130D3D" w:rsidP="00130D3D">
            <w:pPr>
              <w:numPr>
                <w:ilvl w:val="0"/>
                <w:numId w:val="5"/>
              </w:numPr>
              <w:autoSpaceDE w:val="0"/>
              <w:autoSpaceDN w:val="0"/>
              <w:adjustRightInd w:val="0"/>
              <w:jc w:val="both"/>
              <w:rPr>
                <w:rFonts w:ascii="Sylfaen" w:hAnsi="Sylfaen" w:cs="Sylfaen"/>
                <w:sz w:val="20"/>
                <w:szCs w:val="20"/>
                <w:lang w:val="ka-GE"/>
              </w:rPr>
            </w:pPr>
            <w:r>
              <w:rPr>
                <w:rFonts w:ascii="Sylfaen" w:hAnsi="Sylfaen" w:cs="Sylfaen"/>
                <w:sz w:val="20"/>
                <w:szCs w:val="20"/>
              </w:rPr>
              <w:t>u</w:t>
            </w:r>
            <w:r>
              <w:rPr>
                <w:rFonts w:ascii="Sylfaen" w:hAnsi="Sylfaen" w:cs="Sylfaen"/>
                <w:sz w:val="20"/>
                <w:szCs w:val="20"/>
                <w:lang w:val="ka-GE"/>
              </w:rPr>
              <w:t>nderstand</w:t>
            </w:r>
            <w:r>
              <w:rPr>
                <w:rFonts w:ascii="Sylfaen" w:hAnsi="Sylfaen" w:cs="Sylfaen"/>
                <w:sz w:val="20"/>
                <w:szCs w:val="20"/>
              </w:rPr>
              <w:t>s</w:t>
            </w:r>
            <w:r w:rsidRPr="00130D3D">
              <w:rPr>
                <w:rFonts w:ascii="Sylfaen" w:hAnsi="Sylfaen" w:cs="Sylfaen"/>
                <w:sz w:val="20"/>
                <w:szCs w:val="20"/>
                <w:lang w:val="ka-GE"/>
              </w:rPr>
              <w:t xml:space="preserve"> the factors that generate an international relationship model;</w:t>
            </w:r>
          </w:p>
          <w:p w:rsidR="00130D3D" w:rsidRPr="00130D3D" w:rsidRDefault="00130D3D" w:rsidP="00130D3D">
            <w:pPr>
              <w:numPr>
                <w:ilvl w:val="0"/>
                <w:numId w:val="5"/>
              </w:numPr>
              <w:autoSpaceDE w:val="0"/>
              <w:autoSpaceDN w:val="0"/>
              <w:adjustRightInd w:val="0"/>
              <w:jc w:val="both"/>
              <w:rPr>
                <w:rFonts w:ascii="Sylfaen" w:hAnsi="Sylfaen" w:cs="Sylfaen"/>
                <w:sz w:val="20"/>
                <w:szCs w:val="20"/>
                <w:lang w:val="ka-GE"/>
              </w:rPr>
            </w:pPr>
            <w:r w:rsidRPr="00130D3D">
              <w:rPr>
                <w:rFonts w:ascii="Sylfaen" w:hAnsi="Sylfaen" w:cs="Sylfaen"/>
                <w:sz w:val="20"/>
                <w:szCs w:val="20"/>
                <w:lang w:val="ka-GE"/>
              </w:rPr>
              <w:t xml:space="preserve">• </w:t>
            </w:r>
            <w:r>
              <w:rPr>
                <w:rFonts w:ascii="Sylfaen" w:hAnsi="Sylfaen" w:cs="Sylfaen"/>
                <w:sz w:val="20"/>
                <w:szCs w:val="20"/>
                <w:lang w:val="af-ZA"/>
              </w:rPr>
              <w:t>a</w:t>
            </w:r>
            <w:r w:rsidRPr="0029347C">
              <w:rPr>
                <w:rFonts w:ascii="Sylfaen" w:hAnsi="Sylfaen" w:cs="Sylfaen"/>
                <w:sz w:val="20"/>
                <w:szCs w:val="20"/>
                <w:lang w:val="af-ZA"/>
              </w:rPr>
              <w:t xml:space="preserve">cknowledges </w:t>
            </w:r>
            <w:r w:rsidRPr="00130D3D">
              <w:rPr>
                <w:rFonts w:ascii="Sylfaen" w:hAnsi="Sylfaen" w:cs="Sylfaen"/>
                <w:sz w:val="20"/>
                <w:szCs w:val="20"/>
                <w:lang w:val="ka-GE"/>
              </w:rPr>
              <w:t xml:space="preserve"> globalization and security problems;</w:t>
            </w:r>
          </w:p>
          <w:p w:rsidR="00130D3D" w:rsidRPr="00130D3D" w:rsidRDefault="00130D3D" w:rsidP="00130D3D">
            <w:pPr>
              <w:numPr>
                <w:ilvl w:val="0"/>
                <w:numId w:val="5"/>
              </w:numPr>
              <w:autoSpaceDE w:val="0"/>
              <w:autoSpaceDN w:val="0"/>
              <w:adjustRightInd w:val="0"/>
              <w:jc w:val="both"/>
              <w:rPr>
                <w:rFonts w:ascii="Sylfaen" w:hAnsi="Sylfaen" w:cs="Sylfaen"/>
                <w:sz w:val="20"/>
                <w:szCs w:val="20"/>
                <w:lang w:val="ka-GE"/>
              </w:rPr>
            </w:pPr>
            <w:r>
              <w:rPr>
                <w:rFonts w:ascii="Sylfaen" w:hAnsi="Sylfaen" w:cs="Sylfaen"/>
                <w:sz w:val="20"/>
                <w:szCs w:val="20"/>
              </w:rPr>
              <w:t>u</w:t>
            </w:r>
            <w:r>
              <w:rPr>
                <w:rFonts w:ascii="inherit" w:hAnsi="inherit" w:cs="Courier New"/>
                <w:color w:val="212121"/>
                <w:sz w:val="20"/>
                <w:szCs w:val="20"/>
                <w:lang w:eastAsia="en-US"/>
              </w:rPr>
              <w:t>nderstands</w:t>
            </w:r>
            <w:r w:rsidRPr="00130D3D">
              <w:rPr>
                <w:rFonts w:ascii="inherit" w:hAnsi="inherit" w:cs="Courier New"/>
                <w:color w:val="212121"/>
                <w:sz w:val="20"/>
                <w:szCs w:val="20"/>
                <w:lang w:eastAsia="en-US"/>
              </w:rPr>
              <w:t xml:space="preserve"> the importance and place of Georgia as a small state in the modern international system;</w:t>
            </w:r>
          </w:p>
          <w:p w:rsidR="00130D3D" w:rsidRPr="00130D3D" w:rsidRDefault="00130D3D" w:rsidP="00130D3D">
            <w:pPr>
              <w:numPr>
                <w:ilvl w:val="0"/>
                <w:numId w:val="5"/>
              </w:numPr>
              <w:autoSpaceDE w:val="0"/>
              <w:autoSpaceDN w:val="0"/>
              <w:adjustRightInd w:val="0"/>
              <w:jc w:val="both"/>
              <w:rPr>
                <w:rFonts w:ascii="Sylfaen" w:hAnsi="Sylfaen" w:cs="Sylfaen"/>
                <w:sz w:val="20"/>
                <w:szCs w:val="20"/>
                <w:lang w:val="ka-GE"/>
              </w:rPr>
            </w:pPr>
            <w:r w:rsidRPr="00130D3D">
              <w:rPr>
                <w:rFonts w:ascii="Sylfaen" w:hAnsi="Sylfaen" w:cs="Sylfaen"/>
                <w:sz w:val="20"/>
                <w:szCs w:val="20"/>
              </w:rPr>
              <w:lastRenderedPageBreak/>
              <w:t>can a</w:t>
            </w:r>
            <w:r w:rsidRPr="00130D3D">
              <w:rPr>
                <w:rFonts w:ascii="Sylfaen" w:hAnsi="Sylfaen" w:cs="Sylfaen"/>
                <w:sz w:val="20"/>
                <w:szCs w:val="20"/>
                <w:lang w:val="ka-GE"/>
              </w:rPr>
              <w:t xml:space="preserve">nalyze </w:t>
            </w:r>
            <w:r w:rsidRPr="00130D3D">
              <w:rPr>
                <w:rFonts w:ascii="Sylfaen" w:hAnsi="Sylfaen" w:cs="Sylfaen"/>
                <w:sz w:val="20"/>
                <w:szCs w:val="20"/>
              </w:rPr>
              <w:t>and g</w:t>
            </w:r>
            <w:r w:rsidRPr="00130D3D">
              <w:rPr>
                <w:rFonts w:ascii="Sylfaen" w:hAnsi="Sylfaen" w:cs="Sylfaen"/>
                <w:sz w:val="20"/>
                <w:szCs w:val="20"/>
                <w:lang w:val="ka-GE"/>
              </w:rPr>
              <w:t>eneraliz</w:t>
            </w:r>
            <w:r w:rsidRPr="00130D3D">
              <w:rPr>
                <w:rFonts w:ascii="Sylfaen" w:hAnsi="Sylfaen" w:cs="Sylfaen"/>
                <w:sz w:val="20"/>
                <w:szCs w:val="20"/>
              </w:rPr>
              <w:t xml:space="preserve">e </w:t>
            </w:r>
            <w:r w:rsidRPr="00130D3D">
              <w:rPr>
                <w:rFonts w:ascii="Sylfaen" w:hAnsi="Sylfaen" w:cs="Sylfaen"/>
                <w:sz w:val="20"/>
                <w:szCs w:val="20"/>
                <w:lang w:val="ka-GE"/>
              </w:rPr>
              <w:t xml:space="preserve">current processes and events </w:t>
            </w:r>
            <w:r w:rsidRPr="00130D3D">
              <w:rPr>
                <w:rFonts w:ascii="Sylfaen" w:hAnsi="Sylfaen" w:cs="Sylfaen"/>
                <w:sz w:val="20"/>
                <w:szCs w:val="20"/>
              </w:rPr>
              <w:t>i</w:t>
            </w:r>
            <w:r w:rsidRPr="00130D3D">
              <w:rPr>
                <w:rFonts w:ascii="Sylfaen" w:hAnsi="Sylfaen" w:cs="Sylfaen"/>
                <w:sz w:val="20"/>
                <w:szCs w:val="20"/>
                <w:lang w:val="ka-GE"/>
              </w:rPr>
              <w:t>n the international relations system</w:t>
            </w:r>
            <w:r w:rsidRPr="00130D3D">
              <w:rPr>
                <w:rFonts w:ascii="Sylfaen" w:hAnsi="Sylfaen" w:cs="Sylfaen"/>
                <w:sz w:val="20"/>
                <w:szCs w:val="20"/>
              </w:rPr>
              <w:t xml:space="preserve"> and i</w:t>
            </w:r>
            <w:r w:rsidRPr="00130D3D">
              <w:rPr>
                <w:rFonts w:ascii="Sylfaen" w:hAnsi="Sylfaen" w:cs="Sylfaen"/>
                <w:sz w:val="20"/>
                <w:szCs w:val="20"/>
                <w:lang w:val="ka-GE"/>
              </w:rPr>
              <w:t>dentify the existing laws of the field;</w:t>
            </w:r>
          </w:p>
          <w:p w:rsidR="00C43EFC" w:rsidRPr="00130D3D" w:rsidRDefault="00130D3D" w:rsidP="00130D3D">
            <w:pPr>
              <w:numPr>
                <w:ilvl w:val="0"/>
                <w:numId w:val="5"/>
              </w:numPr>
              <w:autoSpaceDE w:val="0"/>
              <w:autoSpaceDN w:val="0"/>
              <w:adjustRightInd w:val="0"/>
              <w:jc w:val="both"/>
              <w:rPr>
                <w:rFonts w:ascii="Sylfaen" w:hAnsi="Sylfaen" w:cs="Sylfaen"/>
                <w:sz w:val="20"/>
                <w:szCs w:val="20"/>
                <w:lang w:val="ka-GE"/>
              </w:rPr>
            </w:pPr>
            <w:r w:rsidRPr="00130D3D">
              <w:rPr>
                <w:rFonts w:ascii="Sylfaen" w:hAnsi="Sylfaen" w:cs="Sylfaen"/>
                <w:sz w:val="20"/>
                <w:szCs w:val="20"/>
                <w:lang w:val="af-ZA"/>
              </w:rPr>
              <w:t xml:space="preserve">acknowledges </w:t>
            </w:r>
            <w:r w:rsidRPr="00130D3D">
              <w:rPr>
                <w:rFonts w:ascii="Sylfaen" w:hAnsi="Sylfaen" w:cs="Sylfaen"/>
                <w:sz w:val="20"/>
                <w:szCs w:val="20"/>
              </w:rPr>
              <w:t>t</w:t>
            </w:r>
            <w:r w:rsidRPr="00130D3D">
              <w:rPr>
                <w:rFonts w:ascii="Sylfaen" w:hAnsi="Sylfaen" w:cs="Sylfaen"/>
                <w:sz w:val="20"/>
                <w:szCs w:val="20"/>
                <w:lang w:val="ka-GE"/>
              </w:rPr>
              <w:t>he peculiarities of political participation and the specifics of political processes.</w:t>
            </w:r>
          </w:p>
          <w:p w:rsidR="00BA7814" w:rsidRPr="00CC1C4F" w:rsidRDefault="00BA7814" w:rsidP="00BA7814">
            <w:pPr>
              <w:autoSpaceDE w:val="0"/>
              <w:autoSpaceDN w:val="0"/>
              <w:adjustRightInd w:val="0"/>
              <w:jc w:val="both"/>
              <w:rPr>
                <w:rFonts w:ascii="Sylfaen" w:hAnsi="Sylfaen" w:cs="Sylfaen"/>
                <w:sz w:val="20"/>
                <w:szCs w:val="20"/>
                <w:lang w:val="ka-GE"/>
              </w:rPr>
            </w:pPr>
          </w:p>
          <w:p w:rsidR="003F4403" w:rsidRPr="00CC1C4F" w:rsidRDefault="003F4403" w:rsidP="00677E78">
            <w:pPr>
              <w:autoSpaceDE w:val="0"/>
              <w:autoSpaceDN w:val="0"/>
              <w:adjustRightInd w:val="0"/>
              <w:ind w:left="720"/>
              <w:jc w:val="both"/>
              <w:rPr>
                <w:rFonts w:ascii="Sylfaen" w:hAnsi="Sylfaen" w:cs="Sylfaen"/>
                <w:sz w:val="20"/>
                <w:szCs w:val="20"/>
                <w:lang w:val="ka-GE"/>
              </w:rPr>
            </w:pPr>
          </w:p>
          <w:p w:rsidR="006B514F" w:rsidRDefault="006B514F" w:rsidP="00130D3D">
            <w:pPr>
              <w:pStyle w:val="Default"/>
              <w:jc w:val="both"/>
              <w:rPr>
                <w:rFonts w:ascii="Times New Roman" w:hAnsi="Times New Roman" w:cs="Times New Roman"/>
                <w:b/>
                <w:sz w:val="22"/>
                <w:szCs w:val="22"/>
                <w:lang w:val="en-US"/>
              </w:rPr>
            </w:pPr>
            <w:r w:rsidRPr="00641107">
              <w:rPr>
                <w:rFonts w:ascii="Times New Roman" w:hAnsi="Times New Roman" w:cs="Times New Roman"/>
                <w:b/>
                <w:sz w:val="22"/>
                <w:szCs w:val="22"/>
                <w:lang w:val="ka-GE"/>
              </w:rPr>
              <w:t>Ability to use knowledge in practice</w:t>
            </w:r>
          </w:p>
          <w:p w:rsidR="00130D3D" w:rsidRDefault="00130D3D" w:rsidP="00130D3D">
            <w:pPr>
              <w:pStyle w:val="Default"/>
              <w:jc w:val="both"/>
              <w:rPr>
                <w:rFonts w:ascii="Times New Roman" w:hAnsi="Times New Roman" w:cs="Times New Roman"/>
                <w:b/>
                <w:sz w:val="22"/>
                <w:szCs w:val="22"/>
                <w:lang w:val="en-US"/>
              </w:rPr>
            </w:pPr>
          </w:p>
          <w:p w:rsidR="00130D3D" w:rsidRPr="00130D3D" w:rsidRDefault="00130D3D" w:rsidP="00130D3D">
            <w:pPr>
              <w:pStyle w:val="Default"/>
              <w:jc w:val="both"/>
              <w:rPr>
                <w:rFonts w:ascii="Times New Roman" w:hAnsi="Times New Roman" w:cs="Times New Roman"/>
                <w:b/>
                <w:sz w:val="22"/>
                <w:szCs w:val="22"/>
                <w:lang w:val="en-US"/>
              </w:rPr>
            </w:pPr>
          </w:p>
          <w:p w:rsidR="00814D23" w:rsidRPr="00814D23" w:rsidRDefault="00814D23" w:rsidP="00814D23">
            <w:pPr>
              <w:numPr>
                <w:ilvl w:val="0"/>
                <w:numId w:val="5"/>
              </w:numPr>
              <w:autoSpaceDE w:val="0"/>
              <w:autoSpaceDN w:val="0"/>
              <w:adjustRightInd w:val="0"/>
              <w:jc w:val="both"/>
              <w:rPr>
                <w:sz w:val="22"/>
                <w:szCs w:val="22"/>
                <w:lang w:val="af-ZA"/>
              </w:rPr>
            </w:pPr>
            <w:r w:rsidRPr="00814D23">
              <w:rPr>
                <w:sz w:val="22"/>
                <w:szCs w:val="22"/>
              </w:rPr>
              <w:t>h</w:t>
            </w:r>
            <w:r w:rsidRPr="00814D23">
              <w:rPr>
                <w:sz w:val="22"/>
                <w:szCs w:val="22"/>
                <w:lang w:val="af-ZA"/>
              </w:rPr>
              <w:t>as got skills to solve problems by using the characteristic methods of the field;</w:t>
            </w:r>
          </w:p>
          <w:p w:rsidR="00814D23" w:rsidRPr="00814D23" w:rsidRDefault="00814D23" w:rsidP="00814D23">
            <w:pPr>
              <w:numPr>
                <w:ilvl w:val="0"/>
                <w:numId w:val="5"/>
              </w:numPr>
              <w:autoSpaceDE w:val="0"/>
              <w:autoSpaceDN w:val="0"/>
              <w:adjustRightInd w:val="0"/>
              <w:jc w:val="both"/>
              <w:rPr>
                <w:sz w:val="22"/>
                <w:szCs w:val="22"/>
                <w:lang w:val="af-ZA"/>
              </w:rPr>
            </w:pPr>
            <w:r w:rsidRPr="00814D23">
              <w:rPr>
                <w:sz w:val="22"/>
                <w:szCs w:val="22"/>
                <w:lang w:val="af-ZA"/>
              </w:rPr>
              <w:t> has the ability to use knowledge in practice and work independently;</w:t>
            </w:r>
          </w:p>
          <w:p w:rsidR="00814D23" w:rsidRPr="00814D23" w:rsidRDefault="00814D23" w:rsidP="00814D23">
            <w:pPr>
              <w:pStyle w:val="ListParagraph"/>
              <w:numPr>
                <w:ilvl w:val="0"/>
                <w:numId w:val="5"/>
              </w:numPr>
              <w:autoSpaceDE w:val="0"/>
              <w:autoSpaceDN w:val="0"/>
              <w:adjustRightInd w:val="0"/>
              <w:jc w:val="both"/>
              <w:rPr>
                <w:rFonts w:ascii="Times New Roman" w:hAnsi="Times New Roman" w:cs="Times New Roman"/>
                <w:sz w:val="22"/>
                <w:szCs w:val="22"/>
                <w:lang w:val="ka-GE"/>
              </w:rPr>
            </w:pPr>
            <w:r w:rsidRPr="00814D23">
              <w:rPr>
                <w:rFonts w:ascii="Times New Roman" w:hAnsi="Times New Roman" w:cs="Times New Roman"/>
                <w:sz w:val="22"/>
                <w:szCs w:val="22"/>
              </w:rPr>
              <w:t xml:space="preserve">is able </w:t>
            </w:r>
            <w:r w:rsidRPr="00814D23">
              <w:rPr>
                <w:rFonts w:ascii="Times New Roman" w:hAnsi="Times New Roman" w:cs="Times New Roman"/>
                <w:sz w:val="22"/>
                <w:szCs w:val="22"/>
                <w:lang w:val="ka-GE"/>
              </w:rPr>
              <w:t xml:space="preserve"> to collect and interpret information;</w:t>
            </w:r>
          </w:p>
          <w:p w:rsidR="00814D23" w:rsidRPr="00814D23" w:rsidRDefault="00814D23" w:rsidP="00814D23">
            <w:pPr>
              <w:pStyle w:val="ListParagraph"/>
              <w:numPr>
                <w:ilvl w:val="0"/>
                <w:numId w:val="5"/>
              </w:numPr>
              <w:autoSpaceDE w:val="0"/>
              <w:autoSpaceDN w:val="0"/>
              <w:adjustRightInd w:val="0"/>
              <w:jc w:val="both"/>
              <w:rPr>
                <w:rFonts w:ascii="Times New Roman" w:hAnsi="Times New Roman" w:cs="Times New Roman"/>
                <w:sz w:val="22"/>
                <w:szCs w:val="22"/>
                <w:lang w:val="ka-GE"/>
              </w:rPr>
            </w:pPr>
            <w:r w:rsidRPr="00814D23">
              <w:rPr>
                <w:rFonts w:ascii="Times New Roman" w:hAnsi="Times New Roman" w:cs="Times New Roman"/>
                <w:sz w:val="22"/>
                <w:szCs w:val="22"/>
              </w:rPr>
              <w:t>h</w:t>
            </w:r>
            <w:r w:rsidRPr="00814D23">
              <w:rPr>
                <w:rFonts w:ascii="Times New Roman" w:hAnsi="Times New Roman" w:cs="Times New Roman"/>
                <w:sz w:val="22"/>
                <w:szCs w:val="22"/>
                <w:lang w:val="ka-GE"/>
              </w:rPr>
              <w:t xml:space="preserve">as </w:t>
            </w:r>
            <w:r w:rsidRPr="00814D23">
              <w:rPr>
                <w:rFonts w:ascii="Times New Roman" w:hAnsi="Times New Roman" w:cs="Times New Roman"/>
                <w:sz w:val="22"/>
                <w:szCs w:val="22"/>
              </w:rPr>
              <w:t xml:space="preserve">got </w:t>
            </w:r>
            <w:r w:rsidRPr="00814D23">
              <w:rPr>
                <w:rFonts w:ascii="Times New Roman" w:hAnsi="Times New Roman" w:cs="Times New Roman"/>
                <w:sz w:val="22"/>
                <w:szCs w:val="22"/>
                <w:lang w:val="ka-GE"/>
              </w:rPr>
              <w:t>the ability to interpret international processes and policies</w:t>
            </w:r>
            <w:r w:rsidRPr="00814D23">
              <w:rPr>
                <w:rFonts w:ascii="Times New Roman" w:hAnsi="Times New Roman" w:cs="Times New Roman"/>
                <w:sz w:val="22"/>
                <w:szCs w:val="22"/>
              </w:rPr>
              <w:t xml:space="preserve"> in n</w:t>
            </w:r>
            <w:r w:rsidRPr="00814D23">
              <w:rPr>
                <w:rFonts w:ascii="Times New Roman" w:hAnsi="Times New Roman" w:cs="Times New Roman"/>
                <w:sz w:val="22"/>
                <w:szCs w:val="22"/>
                <w:lang w:val="ka-GE"/>
              </w:rPr>
              <w:t>ational, regional and local context;</w:t>
            </w:r>
          </w:p>
          <w:p w:rsidR="00A76A6C" w:rsidRPr="00814D23" w:rsidRDefault="00A76A6C" w:rsidP="003F2497">
            <w:pPr>
              <w:pStyle w:val="ListParagraph"/>
              <w:numPr>
                <w:ilvl w:val="0"/>
                <w:numId w:val="5"/>
              </w:numPr>
              <w:autoSpaceDE w:val="0"/>
              <w:autoSpaceDN w:val="0"/>
              <w:adjustRightInd w:val="0"/>
              <w:jc w:val="both"/>
              <w:rPr>
                <w:rFonts w:ascii="Times New Roman" w:hAnsi="Times New Roman" w:cs="Times New Roman"/>
                <w:sz w:val="22"/>
                <w:szCs w:val="22"/>
                <w:lang w:val="ka-GE"/>
              </w:rPr>
            </w:pPr>
            <w:r w:rsidRPr="00814D23">
              <w:rPr>
                <w:rFonts w:ascii="Times New Roman" w:hAnsi="Times New Roman" w:cs="Times New Roman"/>
                <w:color w:val="212121"/>
                <w:sz w:val="22"/>
                <w:szCs w:val="22"/>
                <w:shd w:val="clear" w:color="auto" w:fill="FFFFFF"/>
              </w:rPr>
              <w:t>can  use methods  Characteristic of social sciences and also, use some of the outstanding methods for problem solution, also can  implement a practical project in accordance with predetermined directions;</w:t>
            </w:r>
          </w:p>
          <w:p w:rsidR="00814D23" w:rsidRPr="00814D23" w:rsidRDefault="00814D23" w:rsidP="00814D23">
            <w:pPr>
              <w:pStyle w:val="ListParagraph"/>
              <w:numPr>
                <w:ilvl w:val="0"/>
                <w:numId w:val="5"/>
              </w:numPr>
              <w:autoSpaceDE w:val="0"/>
              <w:autoSpaceDN w:val="0"/>
              <w:adjustRightInd w:val="0"/>
              <w:jc w:val="both"/>
              <w:rPr>
                <w:rFonts w:ascii="Times New Roman" w:hAnsi="Times New Roman" w:cs="Times New Roman"/>
                <w:sz w:val="22"/>
                <w:szCs w:val="22"/>
                <w:lang w:val="ka-GE"/>
              </w:rPr>
            </w:pPr>
            <w:r w:rsidRPr="00814D23">
              <w:rPr>
                <w:rFonts w:ascii="Times New Roman" w:hAnsi="Times New Roman" w:cs="Times New Roman"/>
                <w:color w:val="212121"/>
                <w:sz w:val="22"/>
                <w:szCs w:val="22"/>
                <w:shd w:val="clear" w:color="auto" w:fill="FFFFFF"/>
              </w:rPr>
              <w:t>according to pre-defined instructions  can perform practical performance in the field of International Relations, interpret  obtained data and conduct effective presentation;</w:t>
            </w:r>
          </w:p>
          <w:p w:rsidR="007B2F51" w:rsidRPr="00814D23" w:rsidRDefault="00814D23" w:rsidP="007B2F51">
            <w:pPr>
              <w:pStyle w:val="ListParagraph"/>
              <w:numPr>
                <w:ilvl w:val="0"/>
                <w:numId w:val="5"/>
              </w:numPr>
              <w:autoSpaceDE w:val="0"/>
              <w:autoSpaceDN w:val="0"/>
              <w:adjustRightInd w:val="0"/>
              <w:jc w:val="both"/>
              <w:rPr>
                <w:rFonts w:ascii="Times New Roman" w:hAnsi="Times New Roman" w:cs="Times New Roman"/>
                <w:sz w:val="22"/>
                <w:szCs w:val="22"/>
                <w:lang w:val="ka-GE"/>
              </w:rPr>
            </w:pPr>
            <w:r w:rsidRPr="00814D23">
              <w:rPr>
                <w:rFonts w:ascii="Times New Roman" w:hAnsi="Times New Roman" w:cs="Times New Roman"/>
                <w:color w:val="212121"/>
                <w:sz w:val="22"/>
                <w:szCs w:val="22"/>
                <w:shd w:val="clear" w:color="auto" w:fill="FFFFFF"/>
              </w:rPr>
              <w:t xml:space="preserve">owns </w:t>
            </w:r>
            <w:r w:rsidR="007B2F51" w:rsidRPr="00814D23">
              <w:rPr>
                <w:rFonts w:ascii="Times New Roman" w:hAnsi="Times New Roman" w:cs="Times New Roman"/>
                <w:color w:val="212121"/>
                <w:sz w:val="22"/>
                <w:szCs w:val="22"/>
                <w:shd w:val="clear" w:color="auto" w:fill="FFFFFF"/>
                <w:lang w:val="ka-GE"/>
              </w:rPr>
              <w:t>the ability to understand and adequately respond to international events, processes and policies.</w:t>
            </w:r>
          </w:p>
          <w:p w:rsidR="00A76A6C" w:rsidRPr="00814D23" w:rsidRDefault="007B2F51" w:rsidP="00A76A6C">
            <w:pPr>
              <w:numPr>
                <w:ilvl w:val="0"/>
                <w:numId w:val="5"/>
              </w:numPr>
              <w:jc w:val="both"/>
              <w:rPr>
                <w:bCs/>
                <w:sz w:val="22"/>
                <w:szCs w:val="22"/>
                <w:lang w:val="ka-GE"/>
              </w:rPr>
            </w:pPr>
            <w:r w:rsidRPr="00814D23">
              <w:rPr>
                <w:color w:val="212121"/>
                <w:sz w:val="22"/>
                <w:szCs w:val="22"/>
                <w:shd w:val="clear" w:color="auto" w:fill="FFFFFF"/>
              </w:rPr>
              <w:t>Is able</w:t>
            </w:r>
            <w:r w:rsidRPr="00814D23">
              <w:rPr>
                <w:color w:val="212121"/>
                <w:sz w:val="22"/>
                <w:szCs w:val="22"/>
                <w:shd w:val="clear" w:color="auto" w:fill="FFFFFF"/>
                <w:lang w:val="ka-GE"/>
              </w:rPr>
              <w:t xml:space="preserve"> to use efficiently</w:t>
            </w:r>
            <w:r w:rsidRPr="00814D23">
              <w:rPr>
                <w:color w:val="212121"/>
                <w:sz w:val="22"/>
                <w:szCs w:val="22"/>
                <w:shd w:val="clear" w:color="auto" w:fill="FFFFFF"/>
              </w:rPr>
              <w:t xml:space="preserve"> both </w:t>
            </w:r>
            <w:r w:rsidRPr="00814D23">
              <w:rPr>
                <w:color w:val="212121"/>
                <w:sz w:val="22"/>
                <w:szCs w:val="22"/>
                <w:shd w:val="clear" w:color="auto" w:fill="FFFFFF"/>
                <w:lang w:val="ka-GE"/>
              </w:rPr>
              <w:t>acquired knowledge</w:t>
            </w:r>
            <w:r w:rsidRPr="00814D23">
              <w:rPr>
                <w:color w:val="212121"/>
                <w:sz w:val="22"/>
                <w:szCs w:val="22"/>
                <w:shd w:val="clear" w:color="auto" w:fill="FFFFFF"/>
              </w:rPr>
              <w:t xml:space="preserve"> of </w:t>
            </w:r>
            <w:r w:rsidRPr="00814D23">
              <w:rPr>
                <w:color w:val="212121"/>
                <w:sz w:val="22"/>
                <w:szCs w:val="22"/>
                <w:shd w:val="clear" w:color="auto" w:fill="FFFFFF"/>
                <w:lang w:val="ka-GE"/>
              </w:rPr>
              <w:t xml:space="preserve"> </w:t>
            </w:r>
            <w:r w:rsidRPr="00814D23">
              <w:rPr>
                <w:color w:val="212121"/>
                <w:sz w:val="22"/>
                <w:szCs w:val="22"/>
                <w:shd w:val="clear" w:color="auto" w:fill="FFFFFF"/>
              </w:rPr>
              <w:t>i</w:t>
            </w:r>
            <w:r w:rsidRPr="00814D23">
              <w:rPr>
                <w:color w:val="212121"/>
                <w:sz w:val="22"/>
                <w:szCs w:val="22"/>
                <w:shd w:val="clear" w:color="auto" w:fill="FFFFFF"/>
                <w:lang w:val="ka-GE"/>
              </w:rPr>
              <w:t xml:space="preserve">nternational relations </w:t>
            </w:r>
            <w:r w:rsidRPr="00814D23">
              <w:rPr>
                <w:color w:val="212121"/>
                <w:sz w:val="22"/>
                <w:szCs w:val="22"/>
                <w:shd w:val="clear" w:color="auto" w:fill="FFFFFF"/>
              </w:rPr>
              <w:t xml:space="preserve">and </w:t>
            </w:r>
            <w:r w:rsidRPr="00814D23">
              <w:rPr>
                <w:color w:val="212121"/>
                <w:sz w:val="22"/>
                <w:szCs w:val="22"/>
                <w:shd w:val="clear" w:color="auto" w:fill="FFFFFF"/>
                <w:lang w:val="ka-GE"/>
              </w:rPr>
              <w:t>other skills in the practical work of  the specialty;</w:t>
            </w:r>
          </w:p>
          <w:p w:rsidR="00A76A6C" w:rsidRPr="00814D23" w:rsidRDefault="00814D23" w:rsidP="00A76A6C">
            <w:pPr>
              <w:numPr>
                <w:ilvl w:val="0"/>
                <w:numId w:val="5"/>
              </w:numPr>
              <w:jc w:val="both"/>
              <w:rPr>
                <w:bCs/>
                <w:sz w:val="22"/>
                <w:szCs w:val="22"/>
                <w:lang w:val="ka-GE"/>
              </w:rPr>
            </w:pPr>
            <w:r w:rsidRPr="00814D23">
              <w:rPr>
                <w:color w:val="212121"/>
                <w:sz w:val="22"/>
                <w:szCs w:val="22"/>
                <w:lang w:eastAsia="en-US"/>
              </w:rPr>
              <w:t>h</w:t>
            </w:r>
            <w:r w:rsidR="00A76A6C" w:rsidRPr="00814D23">
              <w:rPr>
                <w:color w:val="212121"/>
                <w:sz w:val="22"/>
                <w:szCs w:val="22"/>
                <w:lang w:eastAsia="en-US"/>
              </w:rPr>
              <w:t>as an a</w:t>
            </w:r>
            <w:r w:rsidR="00A76A6C" w:rsidRPr="007B2F51">
              <w:rPr>
                <w:color w:val="212121"/>
                <w:sz w:val="22"/>
                <w:szCs w:val="22"/>
                <w:lang w:eastAsia="en-US"/>
              </w:rPr>
              <w:t>bility to</w:t>
            </w:r>
            <w:r w:rsidR="00A76A6C" w:rsidRPr="00814D23">
              <w:rPr>
                <w:color w:val="212121"/>
                <w:sz w:val="22"/>
                <w:szCs w:val="22"/>
                <w:lang w:eastAsia="en-US"/>
              </w:rPr>
              <w:t xml:space="preserve"> establish, determine </w:t>
            </w:r>
            <w:r w:rsidR="00A76A6C" w:rsidRPr="007B2F51">
              <w:rPr>
                <w:color w:val="212121"/>
                <w:sz w:val="22"/>
                <w:szCs w:val="22"/>
                <w:lang w:eastAsia="en-US"/>
              </w:rPr>
              <w:t xml:space="preserve"> foreign policy positions,</w:t>
            </w:r>
            <w:r w:rsidR="00A76A6C" w:rsidRPr="00814D23">
              <w:rPr>
                <w:color w:val="212121"/>
                <w:sz w:val="22"/>
                <w:szCs w:val="22"/>
                <w:lang w:eastAsia="en-US"/>
              </w:rPr>
              <w:t xml:space="preserve"> </w:t>
            </w:r>
            <w:r w:rsidR="00A76A6C" w:rsidRPr="007B2F51">
              <w:rPr>
                <w:color w:val="212121"/>
                <w:sz w:val="22"/>
                <w:szCs w:val="22"/>
                <w:lang w:eastAsia="en-US"/>
              </w:rPr>
              <w:t>divide</w:t>
            </w:r>
            <w:r w:rsidR="00A76A6C" w:rsidRPr="00814D23">
              <w:rPr>
                <w:color w:val="212121"/>
                <w:sz w:val="22"/>
                <w:szCs w:val="22"/>
                <w:lang w:eastAsia="en-US"/>
              </w:rPr>
              <w:t xml:space="preserve"> </w:t>
            </w:r>
            <w:r w:rsidR="00A76A6C" w:rsidRPr="007B2F51">
              <w:rPr>
                <w:color w:val="212121"/>
                <w:sz w:val="22"/>
                <w:szCs w:val="22"/>
                <w:lang w:eastAsia="en-US"/>
              </w:rPr>
              <w:t>according to priorities and implement</w:t>
            </w:r>
            <w:r w:rsidR="00A76A6C" w:rsidRPr="00814D23">
              <w:rPr>
                <w:color w:val="212121"/>
                <w:sz w:val="22"/>
                <w:szCs w:val="22"/>
                <w:lang w:eastAsia="en-US"/>
              </w:rPr>
              <w:t xml:space="preserve"> them</w:t>
            </w:r>
            <w:r w:rsidR="00A76A6C" w:rsidRPr="007B2F51">
              <w:rPr>
                <w:color w:val="212121"/>
                <w:sz w:val="22"/>
                <w:szCs w:val="22"/>
                <w:lang w:eastAsia="en-US"/>
              </w:rPr>
              <w:t>;</w:t>
            </w:r>
          </w:p>
          <w:p w:rsidR="00A76A6C" w:rsidRPr="007B2F51" w:rsidRDefault="00814D23" w:rsidP="00A76A6C">
            <w:pPr>
              <w:numPr>
                <w:ilvl w:val="0"/>
                <w:numId w:val="5"/>
              </w:numPr>
              <w:jc w:val="both"/>
              <w:rPr>
                <w:bCs/>
                <w:sz w:val="22"/>
                <w:szCs w:val="22"/>
                <w:lang w:val="ka-GE"/>
              </w:rPr>
            </w:pPr>
            <w:r w:rsidRPr="00814D23">
              <w:rPr>
                <w:color w:val="212121"/>
                <w:sz w:val="22"/>
                <w:szCs w:val="22"/>
                <w:lang w:eastAsia="en-US"/>
              </w:rPr>
              <w:t>i</w:t>
            </w:r>
            <w:r w:rsidR="00A76A6C" w:rsidRPr="00814D23">
              <w:rPr>
                <w:color w:val="212121"/>
                <w:sz w:val="22"/>
                <w:szCs w:val="22"/>
                <w:lang w:eastAsia="en-US"/>
              </w:rPr>
              <w:t>s able</w:t>
            </w:r>
            <w:r w:rsidR="00A76A6C" w:rsidRPr="007B2F51">
              <w:rPr>
                <w:color w:val="212121"/>
                <w:sz w:val="22"/>
                <w:szCs w:val="22"/>
                <w:lang w:eastAsia="en-US"/>
              </w:rPr>
              <w:t xml:space="preserve"> to fill political, economic and social facts and circumstances.</w:t>
            </w:r>
          </w:p>
          <w:p w:rsidR="007B2F51" w:rsidRPr="007B2F51" w:rsidRDefault="007B2F51" w:rsidP="00110AB7">
            <w:pPr>
              <w:ind w:left="720"/>
              <w:jc w:val="both"/>
              <w:rPr>
                <w:rFonts w:ascii="Sylfaen" w:hAnsi="Sylfaen"/>
                <w:bCs/>
                <w:sz w:val="20"/>
                <w:szCs w:val="20"/>
              </w:rPr>
            </w:pPr>
          </w:p>
          <w:p w:rsidR="006B514F" w:rsidRPr="00641107" w:rsidRDefault="006B514F" w:rsidP="006B514F">
            <w:pPr>
              <w:pStyle w:val="Default"/>
              <w:numPr>
                <w:ilvl w:val="0"/>
                <w:numId w:val="11"/>
              </w:numPr>
              <w:ind w:left="284" w:hanging="284"/>
              <w:jc w:val="both"/>
              <w:rPr>
                <w:rFonts w:ascii="Times New Roman" w:hAnsi="Times New Roman" w:cs="Times New Roman"/>
                <w:b/>
                <w:sz w:val="22"/>
                <w:szCs w:val="22"/>
                <w:lang w:val="ka-GE"/>
              </w:rPr>
            </w:pPr>
            <w:r w:rsidRPr="00641107">
              <w:rPr>
                <w:rFonts w:ascii="Times New Roman" w:hAnsi="Times New Roman" w:cs="Times New Roman"/>
                <w:b/>
                <w:sz w:val="22"/>
                <w:szCs w:val="22"/>
                <w:lang w:val="en-US"/>
              </w:rPr>
              <w:t>Conclusion skills</w:t>
            </w:r>
          </w:p>
          <w:p w:rsidR="00C43EFC" w:rsidRPr="006B514F" w:rsidRDefault="00C43EFC" w:rsidP="00C43EFC">
            <w:pPr>
              <w:autoSpaceDE w:val="0"/>
              <w:autoSpaceDN w:val="0"/>
              <w:adjustRightInd w:val="0"/>
              <w:jc w:val="both"/>
              <w:rPr>
                <w:rFonts w:ascii="Sylfaen" w:hAnsi="Sylfaen" w:cs="Sylfaen"/>
                <w:sz w:val="20"/>
                <w:szCs w:val="20"/>
              </w:rPr>
            </w:pPr>
          </w:p>
          <w:p w:rsidR="004E361E" w:rsidRPr="004E361E" w:rsidRDefault="00B15A9A" w:rsidP="004E361E">
            <w:pPr>
              <w:numPr>
                <w:ilvl w:val="0"/>
                <w:numId w:val="5"/>
              </w:numPr>
              <w:autoSpaceDE w:val="0"/>
              <w:autoSpaceDN w:val="0"/>
              <w:adjustRightInd w:val="0"/>
              <w:jc w:val="both"/>
              <w:rPr>
                <w:rFonts w:ascii="Sylfaen" w:hAnsi="Sylfaen" w:cs="Sylfaen"/>
                <w:sz w:val="20"/>
                <w:szCs w:val="20"/>
                <w:lang w:val="ka-GE"/>
              </w:rPr>
            </w:pPr>
            <w:r>
              <w:rPr>
                <w:rFonts w:ascii="Sylfaen" w:hAnsi="Sylfaen" w:cs="Sylfaen"/>
                <w:sz w:val="20"/>
                <w:szCs w:val="20"/>
              </w:rPr>
              <w:t>can g</w:t>
            </w:r>
            <w:r w:rsidR="004E361E" w:rsidRPr="004E361E">
              <w:rPr>
                <w:rFonts w:ascii="Sylfaen" w:hAnsi="Sylfaen" w:cs="Sylfaen"/>
                <w:sz w:val="20"/>
                <w:szCs w:val="20"/>
                <w:lang w:val="ka-GE"/>
              </w:rPr>
              <w:t>eneralize political information, analyze concrete facts and evaluate them;</w:t>
            </w:r>
          </w:p>
          <w:p w:rsidR="00B15A9A" w:rsidRPr="00B15A9A" w:rsidRDefault="00B15A9A" w:rsidP="00B15A9A">
            <w:pPr>
              <w:numPr>
                <w:ilvl w:val="0"/>
                <w:numId w:val="5"/>
              </w:numPr>
              <w:autoSpaceDE w:val="0"/>
              <w:autoSpaceDN w:val="0"/>
              <w:adjustRightInd w:val="0"/>
              <w:jc w:val="both"/>
              <w:rPr>
                <w:rFonts w:ascii="Sylfaen" w:hAnsi="Sylfaen" w:cs="Sylfaen"/>
                <w:sz w:val="20"/>
                <w:szCs w:val="20"/>
                <w:lang w:val="ka-GE"/>
              </w:rPr>
            </w:pPr>
            <w:r>
              <w:rPr>
                <w:rFonts w:ascii="Sylfaen" w:hAnsi="Sylfaen" w:cs="Sylfaen"/>
                <w:sz w:val="20"/>
                <w:szCs w:val="20"/>
              </w:rPr>
              <w:t xml:space="preserve">while discussing </w:t>
            </w:r>
            <w:r w:rsidRPr="00B15A9A">
              <w:rPr>
                <w:rFonts w:ascii="Sylfaen" w:hAnsi="Sylfaen" w:cs="Sylfaen"/>
                <w:sz w:val="20"/>
                <w:szCs w:val="20"/>
                <w:lang w:val="ka-GE"/>
              </w:rPr>
              <w:t xml:space="preserve"> can </w:t>
            </w:r>
            <w:r w:rsidRPr="00B15A9A">
              <w:rPr>
                <w:rFonts w:ascii="Sylfaen" w:hAnsi="Sylfaen" w:cs="Sylfaen"/>
                <w:sz w:val="20"/>
                <w:szCs w:val="20"/>
              </w:rPr>
              <w:t>u</w:t>
            </w:r>
            <w:r w:rsidRPr="00B15A9A">
              <w:rPr>
                <w:rFonts w:ascii="Sylfaen" w:hAnsi="Sylfaen" w:cs="Sylfaen"/>
                <w:sz w:val="20"/>
                <w:szCs w:val="20"/>
                <w:lang w:val="ka-GE"/>
              </w:rPr>
              <w:t>se  basic theoretical concepts</w:t>
            </w:r>
            <w:r w:rsidRPr="00B15A9A">
              <w:rPr>
                <w:rFonts w:ascii="Sylfaen" w:hAnsi="Sylfaen" w:cs="Sylfaen"/>
                <w:sz w:val="20"/>
                <w:szCs w:val="20"/>
              </w:rPr>
              <w:t xml:space="preserve"> of </w:t>
            </w:r>
            <w:r w:rsidRPr="00B15A9A">
              <w:rPr>
                <w:rFonts w:ascii="Sylfaen" w:hAnsi="Sylfaen" w:cs="Sylfaen"/>
                <w:sz w:val="20"/>
                <w:szCs w:val="20"/>
                <w:lang w:val="ka-GE"/>
              </w:rPr>
              <w:t xml:space="preserve"> </w:t>
            </w:r>
            <w:r w:rsidR="004E361E" w:rsidRPr="00B15A9A">
              <w:rPr>
                <w:rFonts w:ascii="Sylfaen" w:hAnsi="Sylfaen" w:cs="Sylfaen"/>
                <w:sz w:val="20"/>
                <w:szCs w:val="20"/>
                <w:lang w:val="ka-GE"/>
              </w:rPr>
              <w:t>International relations</w:t>
            </w:r>
            <w:r w:rsidRPr="00B15A9A">
              <w:rPr>
                <w:rFonts w:ascii="Sylfaen" w:hAnsi="Sylfaen" w:cs="Sylfaen"/>
                <w:sz w:val="20"/>
                <w:szCs w:val="20"/>
              </w:rPr>
              <w:t>;</w:t>
            </w:r>
          </w:p>
          <w:p w:rsidR="004E361E" w:rsidRPr="00B15A9A" w:rsidRDefault="00B15A9A" w:rsidP="00B15A9A">
            <w:pPr>
              <w:numPr>
                <w:ilvl w:val="0"/>
                <w:numId w:val="5"/>
              </w:numPr>
              <w:autoSpaceDE w:val="0"/>
              <w:autoSpaceDN w:val="0"/>
              <w:adjustRightInd w:val="0"/>
              <w:jc w:val="both"/>
              <w:rPr>
                <w:rFonts w:ascii="Sylfaen" w:hAnsi="Sylfaen" w:cs="Sylfaen"/>
                <w:sz w:val="20"/>
                <w:szCs w:val="20"/>
                <w:lang w:val="ka-GE"/>
              </w:rPr>
            </w:pPr>
            <w:r>
              <w:rPr>
                <w:rFonts w:ascii="Sylfaen" w:hAnsi="Sylfaen" w:cs="Sylfaen"/>
                <w:sz w:val="20"/>
                <w:szCs w:val="20"/>
              </w:rPr>
              <w:t xml:space="preserve">is able to </w:t>
            </w:r>
            <w:r>
              <w:rPr>
                <w:rFonts w:ascii="Sylfaen" w:hAnsi="Sylfaen" w:cs="Sylfaen"/>
                <w:sz w:val="20"/>
                <w:szCs w:val="20"/>
                <w:lang w:val="ka-GE"/>
              </w:rPr>
              <w:t xml:space="preserve"> </w:t>
            </w:r>
            <w:r>
              <w:rPr>
                <w:rFonts w:ascii="Sylfaen" w:hAnsi="Sylfaen" w:cs="Sylfaen"/>
                <w:sz w:val="20"/>
                <w:szCs w:val="20"/>
              </w:rPr>
              <w:t>u</w:t>
            </w:r>
            <w:r>
              <w:rPr>
                <w:rFonts w:ascii="Sylfaen" w:hAnsi="Sylfaen" w:cs="Sylfaen"/>
                <w:sz w:val="20"/>
                <w:szCs w:val="20"/>
                <w:lang w:val="ka-GE"/>
              </w:rPr>
              <w:t xml:space="preserve">se modern approaches </w:t>
            </w:r>
            <w:r>
              <w:rPr>
                <w:rFonts w:ascii="Sylfaen" w:hAnsi="Sylfaen" w:cs="Sylfaen"/>
                <w:sz w:val="20"/>
                <w:szCs w:val="20"/>
              </w:rPr>
              <w:t>of</w:t>
            </w:r>
            <w:r w:rsidR="00F01E3E">
              <w:rPr>
                <w:rFonts w:ascii="Sylfaen" w:hAnsi="Sylfaen" w:cs="Sylfaen"/>
                <w:sz w:val="20"/>
                <w:szCs w:val="20"/>
              </w:rPr>
              <w:t xml:space="preserve"> both</w:t>
            </w:r>
            <w:r w:rsidRPr="00B15A9A">
              <w:rPr>
                <w:rFonts w:ascii="Sylfaen" w:hAnsi="Sylfaen" w:cs="Sylfaen"/>
                <w:sz w:val="20"/>
                <w:szCs w:val="20"/>
                <w:lang w:val="ka-GE"/>
              </w:rPr>
              <w:t xml:space="preserve"> international policy and security issues</w:t>
            </w:r>
            <w:r>
              <w:rPr>
                <w:rFonts w:ascii="Sylfaen" w:hAnsi="Sylfaen" w:cs="Sylfaen"/>
                <w:sz w:val="20"/>
                <w:szCs w:val="20"/>
              </w:rPr>
              <w:t xml:space="preserve"> a</w:t>
            </w:r>
            <w:r w:rsidRPr="00B15A9A">
              <w:rPr>
                <w:rFonts w:ascii="Sylfaen" w:hAnsi="Sylfaen" w:cs="Sylfaen"/>
                <w:sz w:val="20"/>
                <w:szCs w:val="20"/>
                <w:lang w:val="ka-GE"/>
              </w:rPr>
              <w:t>nd make relevant conclusions;</w:t>
            </w:r>
          </w:p>
          <w:p w:rsidR="00F01E3E" w:rsidRPr="00E25A28" w:rsidRDefault="00F01E3E" w:rsidP="00E25A28">
            <w:pPr>
              <w:numPr>
                <w:ilvl w:val="0"/>
                <w:numId w:val="5"/>
              </w:numPr>
              <w:jc w:val="both"/>
              <w:rPr>
                <w:rFonts w:ascii="Sylfaen" w:hAnsi="Sylfaen"/>
                <w:bCs/>
                <w:sz w:val="20"/>
                <w:szCs w:val="20"/>
                <w:lang w:val="ka-GE"/>
              </w:rPr>
            </w:pPr>
            <w:r w:rsidRPr="00F01E3E">
              <w:rPr>
                <w:rFonts w:ascii="Sylfaen" w:hAnsi="Sylfaen"/>
                <w:bCs/>
                <w:sz w:val="20"/>
                <w:szCs w:val="20"/>
                <w:lang w:val="ka-GE"/>
              </w:rPr>
              <w:t>can</w:t>
            </w:r>
            <w:r w:rsidR="00E25A28">
              <w:rPr>
                <w:rFonts w:ascii="Sylfaen" w:hAnsi="Sylfaen"/>
                <w:bCs/>
                <w:sz w:val="20"/>
                <w:szCs w:val="20"/>
              </w:rPr>
              <w:t xml:space="preserve"> </w:t>
            </w:r>
            <w:r w:rsidRPr="00E25A28">
              <w:rPr>
                <w:rFonts w:ascii="Sylfaen" w:hAnsi="Sylfaen"/>
                <w:bCs/>
                <w:sz w:val="20"/>
                <w:szCs w:val="20"/>
              </w:rPr>
              <w:t>u</w:t>
            </w:r>
            <w:r w:rsidRPr="00E25A28">
              <w:rPr>
                <w:rFonts w:ascii="Sylfaen" w:hAnsi="Sylfaen"/>
                <w:bCs/>
                <w:sz w:val="20"/>
                <w:szCs w:val="20"/>
                <w:lang w:val="ka-GE"/>
              </w:rPr>
              <w:t>nderstan</w:t>
            </w:r>
            <w:r w:rsidRPr="00E25A28">
              <w:rPr>
                <w:rFonts w:ascii="Sylfaen" w:hAnsi="Sylfaen"/>
                <w:bCs/>
                <w:sz w:val="20"/>
                <w:szCs w:val="20"/>
              </w:rPr>
              <w:t xml:space="preserve">d </w:t>
            </w:r>
            <w:r w:rsidR="00E25A28" w:rsidRPr="00E25A28">
              <w:rPr>
                <w:rFonts w:ascii="Sylfaen" w:hAnsi="Sylfaen"/>
                <w:bCs/>
                <w:sz w:val="20"/>
                <w:szCs w:val="20"/>
              </w:rPr>
              <w:t xml:space="preserve">thoroughly </w:t>
            </w:r>
            <w:r w:rsidRPr="00E25A28">
              <w:rPr>
                <w:rFonts w:ascii="Sylfaen" w:hAnsi="Sylfaen"/>
                <w:bCs/>
                <w:sz w:val="20"/>
                <w:szCs w:val="20"/>
                <w:lang w:val="ka-GE"/>
              </w:rPr>
              <w:t>the problems existing in modern international relations</w:t>
            </w:r>
            <w:r w:rsidR="00E25A28" w:rsidRPr="00E25A28">
              <w:rPr>
                <w:rFonts w:ascii="Sylfaen" w:hAnsi="Sylfaen"/>
                <w:bCs/>
                <w:sz w:val="20"/>
                <w:szCs w:val="20"/>
              </w:rPr>
              <w:t>, generalize them and</w:t>
            </w:r>
            <w:r w:rsidRPr="00E25A28">
              <w:rPr>
                <w:rFonts w:ascii="Sylfaen" w:hAnsi="Sylfaen"/>
                <w:bCs/>
                <w:sz w:val="20"/>
                <w:szCs w:val="20"/>
                <w:lang w:val="ka-GE"/>
              </w:rPr>
              <w:t xml:space="preserve"> adapt th</w:t>
            </w:r>
            <w:r w:rsidR="00E25A28" w:rsidRPr="00E25A28">
              <w:rPr>
                <w:rFonts w:ascii="Sylfaen" w:hAnsi="Sylfaen"/>
                <w:bCs/>
                <w:sz w:val="20"/>
                <w:szCs w:val="20"/>
                <w:lang w:val="ka-GE"/>
              </w:rPr>
              <w:t>e theoretical knowledge to these</w:t>
            </w:r>
            <w:r w:rsidRPr="00E25A28">
              <w:rPr>
                <w:rFonts w:ascii="Sylfaen" w:hAnsi="Sylfaen"/>
                <w:bCs/>
                <w:sz w:val="20"/>
                <w:szCs w:val="20"/>
                <w:lang w:val="ka-GE"/>
              </w:rPr>
              <w:t xml:space="preserve"> problems;</w:t>
            </w:r>
          </w:p>
          <w:p w:rsidR="00E25A28" w:rsidRPr="00E25A28" w:rsidRDefault="00E25A28" w:rsidP="003F2497">
            <w:pPr>
              <w:numPr>
                <w:ilvl w:val="0"/>
                <w:numId w:val="5"/>
              </w:numPr>
              <w:autoSpaceDE w:val="0"/>
              <w:autoSpaceDN w:val="0"/>
              <w:adjustRightInd w:val="0"/>
              <w:jc w:val="both"/>
              <w:rPr>
                <w:rFonts w:ascii="Sylfaen" w:hAnsi="Sylfaen" w:cs="Sylfaen"/>
                <w:sz w:val="20"/>
                <w:szCs w:val="20"/>
                <w:lang w:val="ka-GE"/>
              </w:rPr>
            </w:pPr>
            <w:r>
              <w:rPr>
                <w:rFonts w:ascii="Sylfaen" w:hAnsi="Sylfaen" w:cs="Sylfaen"/>
                <w:sz w:val="20"/>
                <w:szCs w:val="20"/>
              </w:rPr>
              <w:t xml:space="preserve">is able to </w:t>
            </w:r>
            <w:r w:rsidRPr="00E25A28">
              <w:rPr>
                <w:rFonts w:ascii="Sylfaen" w:hAnsi="Sylfaen" w:cs="Sylfaen"/>
                <w:sz w:val="20"/>
                <w:szCs w:val="20"/>
                <w:lang w:val="ka-GE"/>
              </w:rPr>
              <w:t>dentify the problems in the field of international affairs and make the correct conclusions based on synthesis analysis;</w:t>
            </w:r>
          </w:p>
          <w:p w:rsidR="00E25A28" w:rsidRPr="00E25A28" w:rsidRDefault="00E25A28" w:rsidP="00E25A28">
            <w:pPr>
              <w:numPr>
                <w:ilvl w:val="0"/>
                <w:numId w:val="5"/>
              </w:numPr>
              <w:autoSpaceDE w:val="0"/>
              <w:autoSpaceDN w:val="0"/>
              <w:adjustRightInd w:val="0"/>
              <w:jc w:val="both"/>
              <w:rPr>
                <w:rFonts w:ascii="Sylfaen" w:hAnsi="Sylfaen" w:cs="Sylfaen"/>
                <w:sz w:val="20"/>
                <w:szCs w:val="20"/>
                <w:lang w:val="ka-GE"/>
              </w:rPr>
            </w:pPr>
            <w:r w:rsidRPr="00E25A28">
              <w:rPr>
                <w:rFonts w:ascii="Sylfaen" w:hAnsi="Sylfaen" w:cs="Sylfaen"/>
                <w:sz w:val="20"/>
                <w:szCs w:val="20"/>
                <w:lang w:val="af-ZA"/>
              </w:rPr>
              <w:t>can observe the processes</w:t>
            </w:r>
            <w:r>
              <w:rPr>
                <w:rFonts w:ascii="Sylfaen" w:hAnsi="Sylfaen" w:cs="Sylfaen"/>
                <w:sz w:val="20"/>
                <w:szCs w:val="20"/>
                <w:lang w:val="af-ZA"/>
              </w:rPr>
              <w:t xml:space="preserve"> of </w:t>
            </w:r>
            <w:r w:rsidRPr="00E25A28">
              <w:rPr>
                <w:rFonts w:ascii="Sylfaen" w:hAnsi="Sylfaen" w:cs="Sylfaen"/>
                <w:sz w:val="20"/>
                <w:szCs w:val="20"/>
                <w:lang w:val="af-ZA"/>
              </w:rPr>
              <w:t xml:space="preserve"> </w:t>
            </w:r>
            <w:r w:rsidRPr="00E25A28">
              <w:rPr>
                <w:rFonts w:ascii="Sylfaen" w:hAnsi="Sylfaen" w:cs="Sylfaen"/>
                <w:sz w:val="20"/>
                <w:szCs w:val="20"/>
                <w:lang w:val="ka-GE"/>
              </w:rPr>
              <w:t>international relations system and structure</w:t>
            </w:r>
            <w:r>
              <w:rPr>
                <w:rFonts w:ascii="Sylfaen" w:hAnsi="Sylfaen" w:cs="Sylfaen"/>
                <w:sz w:val="20"/>
                <w:szCs w:val="20"/>
              </w:rPr>
              <w:t xml:space="preserve"> formation </w:t>
            </w:r>
            <w:r w:rsidRPr="00E25A28">
              <w:rPr>
                <w:rFonts w:ascii="Sylfaen" w:hAnsi="Sylfaen" w:cs="Sylfaen"/>
                <w:sz w:val="20"/>
                <w:szCs w:val="20"/>
                <w:lang w:val="af-ZA"/>
              </w:rPr>
              <w:t>and make relevant conclusions;</w:t>
            </w:r>
          </w:p>
          <w:p w:rsidR="005A6BF9" w:rsidRPr="005A6BF9" w:rsidRDefault="005A6BF9" w:rsidP="005A6BF9">
            <w:pPr>
              <w:numPr>
                <w:ilvl w:val="0"/>
                <w:numId w:val="5"/>
              </w:numPr>
              <w:autoSpaceDE w:val="0"/>
              <w:autoSpaceDN w:val="0"/>
              <w:adjustRightInd w:val="0"/>
              <w:jc w:val="both"/>
              <w:rPr>
                <w:rFonts w:ascii="Sylfaen" w:hAnsi="Sylfaen" w:cs="Sylfaen"/>
                <w:sz w:val="20"/>
                <w:szCs w:val="20"/>
                <w:lang w:val="ka-GE"/>
              </w:rPr>
            </w:pPr>
            <w:r w:rsidRPr="005A6BF9">
              <w:rPr>
                <w:rFonts w:ascii="inherit" w:hAnsi="inherit" w:cs="Courier New"/>
                <w:color w:val="212121"/>
                <w:sz w:val="20"/>
                <w:szCs w:val="20"/>
                <w:lang w:eastAsia="en-US"/>
              </w:rPr>
              <w:t>while learning key issues and problems of  international relations, can use methods and techniques of political science and make relevant conclusions.</w:t>
            </w:r>
          </w:p>
          <w:p w:rsidR="005A6BF9" w:rsidRPr="00CC1C4F" w:rsidRDefault="005A6BF9" w:rsidP="005A6BF9">
            <w:pPr>
              <w:autoSpaceDE w:val="0"/>
              <w:autoSpaceDN w:val="0"/>
              <w:adjustRightInd w:val="0"/>
              <w:ind w:left="720"/>
              <w:jc w:val="both"/>
              <w:rPr>
                <w:rFonts w:ascii="Sylfaen" w:hAnsi="Sylfaen" w:cs="Sylfaen"/>
                <w:sz w:val="20"/>
                <w:szCs w:val="20"/>
                <w:lang w:val="af-ZA"/>
              </w:rPr>
            </w:pPr>
          </w:p>
          <w:p w:rsidR="003F4403" w:rsidRPr="00CC1C4F" w:rsidRDefault="003F4403" w:rsidP="002851B8">
            <w:pPr>
              <w:autoSpaceDE w:val="0"/>
              <w:autoSpaceDN w:val="0"/>
              <w:adjustRightInd w:val="0"/>
              <w:ind w:left="720"/>
              <w:jc w:val="both"/>
              <w:rPr>
                <w:rFonts w:ascii="Sylfaen" w:hAnsi="Sylfaen" w:cs="Sylfaen"/>
                <w:sz w:val="20"/>
                <w:szCs w:val="20"/>
                <w:lang w:val="af-ZA"/>
              </w:rPr>
            </w:pPr>
          </w:p>
          <w:p w:rsidR="00C43EFC" w:rsidRDefault="006B514F" w:rsidP="00C43EFC">
            <w:pPr>
              <w:autoSpaceDE w:val="0"/>
              <w:autoSpaceDN w:val="0"/>
              <w:adjustRightInd w:val="0"/>
              <w:jc w:val="both"/>
              <w:rPr>
                <w:rFonts w:ascii="Sylfaen" w:hAnsi="Sylfaen" w:cs="Sylfaen"/>
                <w:b/>
                <w:sz w:val="20"/>
                <w:szCs w:val="20"/>
              </w:rPr>
            </w:pPr>
            <w:r>
              <w:rPr>
                <w:rFonts w:ascii="Sylfaen" w:hAnsi="Sylfaen" w:cs="Sylfaen"/>
                <w:b/>
                <w:sz w:val="20"/>
                <w:szCs w:val="20"/>
              </w:rPr>
              <w:t>Communication skills</w:t>
            </w:r>
          </w:p>
          <w:p w:rsidR="004E361E" w:rsidRPr="006B514F" w:rsidRDefault="004E361E" w:rsidP="005A6BF9">
            <w:pPr>
              <w:autoSpaceDE w:val="0"/>
              <w:autoSpaceDN w:val="0"/>
              <w:adjustRightInd w:val="0"/>
              <w:jc w:val="both"/>
              <w:rPr>
                <w:rFonts w:ascii="Sylfaen" w:hAnsi="Sylfaen" w:cs="Sylfaen"/>
                <w:b/>
                <w:sz w:val="20"/>
                <w:szCs w:val="20"/>
              </w:rPr>
            </w:pPr>
          </w:p>
          <w:p w:rsidR="005A6BF9" w:rsidRDefault="004E361E" w:rsidP="005A6BF9">
            <w:pPr>
              <w:numPr>
                <w:ilvl w:val="0"/>
                <w:numId w:val="5"/>
              </w:numPr>
              <w:autoSpaceDE w:val="0"/>
              <w:autoSpaceDN w:val="0"/>
              <w:adjustRightInd w:val="0"/>
              <w:jc w:val="both"/>
              <w:rPr>
                <w:rFonts w:ascii="Sylfaen" w:hAnsi="Sylfaen" w:cs="Sylfaen"/>
                <w:sz w:val="20"/>
                <w:szCs w:val="20"/>
                <w:lang w:val="af-ZA"/>
              </w:rPr>
            </w:pPr>
            <w:r>
              <w:rPr>
                <w:rFonts w:ascii="Sylfaen" w:hAnsi="Sylfaen" w:cs="Sylfaen"/>
                <w:sz w:val="20"/>
                <w:szCs w:val="20"/>
              </w:rPr>
              <w:t>c</w:t>
            </w:r>
            <w:r w:rsidR="0027072E" w:rsidRPr="0027072E">
              <w:rPr>
                <w:rFonts w:ascii="Sylfaen" w:hAnsi="Sylfaen" w:cs="Sylfaen"/>
                <w:sz w:val="20"/>
                <w:szCs w:val="20"/>
                <w:lang w:val="af-ZA"/>
              </w:rPr>
              <w:t>an communicate (in Georgian and foreign languages) with specialists and non-specialists</w:t>
            </w:r>
            <w:r w:rsidR="005A6BF9">
              <w:rPr>
                <w:rFonts w:ascii="Sylfaen" w:hAnsi="Sylfaen" w:cs="Sylfaen"/>
                <w:sz w:val="20"/>
                <w:szCs w:val="20"/>
                <w:lang w:val="af-ZA"/>
              </w:rPr>
              <w:t xml:space="preserve"> </w:t>
            </w:r>
            <w:r w:rsidR="0027072E" w:rsidRPr="005A6BF9">
              <w:rPr>
                <w:rFonts w:ascii="Sylfaen" w:hAnsi="Sylfaen" w:cs="Sylfaen"/>
                <w:sz w:val="20"/>
                <w:szCs w:val="20"/>
                <w:lang w:val="af-ZA"/>
              </w:rPr>
              <w:t xml:space="preserve">about </w:t>
            </w:r>
          </w:p>
          <w:p w:rsidR="0027072E" w:rsidRPr="005A6BF9" w:rsidRDefault="0027072E" w:rsidP="005A6BF9">
            <w:pPr>
              <w:autoSpaceDE w:val="0"/>
              <w:autoSpaceDN w:val="0"/>
              <w:adjustRightInd w:val="0"/>
              <w:ind w:left="720"/>
              <w:jc w:val="both"/>
              <w:rPr>
                <w:rFonts w:ascii="Sylfaen" w:hAnsi="Sylfaen" w:cs="Sylfaen"/>
                <w:sz w:val="20"/>
                <w:szCs w:val="20"/>
                <w:lang w:val="af-ZA"/>
              </w:rPr>
            </w:pPr>
            <w:r w:rsidRPr="005A6BF9">
              <w:rPr>
                <w:rFonts w:ascii="Sylfaen" w:hAnsi="Sylfaen" w:cs="Sylfaen"/>
                <w:sz w:val="20"/>
                <w:szCs w:val="20"/>
                <w:lang w:val="af-ZA"/>
              </w:rPr>
              <w:t>the iss</w:t>
            </w:r>
            <w:r w:rsidR="005A6BF9" w:rsidRPr="005A6BF9">
              <w:rPr>
                <w:rFonts w:ascii="Sylfaen" w:hAnsi="Sylfaen" w:cs="Sylfaen"/>
                <w:sz w:val="20"/>
                <w:szCs w:val="20"/>
                <w:lang w:val="af-ZA"/>
              </w:rPr>
              <w:t xml:space="preserve"> </w:t>
            </w:r>
            <w:r w:rsidRPr="005A6BF9">
              <w:rPr>
                <w:rFonts w:ascii="Sylfaen" w:hAnsi="Sylfaen" w:cs="Sylfaen"/>
                <w:sz w:val="20"/>
                <w:szCs w:val="20"/>
                <w:lang w:val="af-ZA"/>
              </w:rPr>
              <w:t xml:space="preserve">ues related to the field; </w:t>
            </w:r>
          </w:p>
          <w:p w:rsidR="0027072E" w:rsidRPr="0027072E" w:rsidRDefault="0027072E" w:rsidP="005A6BF9">
            <w:pPr>
              <w:numPr>
                <w:ilvl w:val="0"/>
                <w:numId w:val="5"/>
              </w:numPr>
              <w:autoSpaceDE w:val="0"/>
              <w:autoSpaceDN w:val="0"/>
              <w:adjustRightInd w:val="0"/>
              <w:jc w:val="both"/>
              <w:rPr>
                <w:rFonts w:ascii="Sylfaen" w:hAnsi="Sylfaen" w:cs="Sylfaen"/>
                <w:sz w:val="20"/>
                <w:szCs w:val="20"/>
                <w:lang w:val="af-ZA"/>
              </w:rPr>
            </w:pPr>
            <w:r w:rsidRPr="0027072E">
              <w:rPr>
                <w:rFonts w:ascii="Sylfaen" w:hAnsi="Sylfaen" w:cs="Sylfaen"/>
                <w:sz w:val="20"/>
                <w:szCs w:val="20"/>
                <w:lang w:val="af-ZA"/>
              </w:rPr>
              <w:t>owns the ability to conduct a constructive dialogue;</w:t>
            </w:r>
          </w:p>
          <w:p w:rsidR="0027072E" w:rsidRPr="0027072E" w:rsidRDefault="0027072E" w:rsidP="005A6BF9">
            <w:pPr>
              <w:numPr>
                <w:ilvl w:val="0"/>
                <w:numId w:val="5"/>
              </w:numPr>
              <w:autoSpaceDE w:val="0"/>
              <w:autoSpaceDN w:val="0"/>
              <w:adjustRightInd w:val="0"/>
              <w:jc w:val="both"/>
              <w:rPr>
                <w:rFonts w:ascii="Sylfaen" w:hAnsi="Sylfaen" w:cs="Sylfaen"/>
                <w:sz w:val="20"/>
                <w:szCs w:val="20"/>
                <w:lang w:val="af-ZA"/>
              </w:rPr>
            </w:pPr>
            <w:r w:rsidRPr="0027072E">
              <w:rPr>
                <w:rFonts w:ascii="Sylfaen" w:hAnsi="Sylfaen" w:cs="Sylfaen"/>
                <w:sz w:val="20"/>
                <w:szCs w:val="20"/>
                <w:lang w:val="af-ZA"/>
              </w:rPr>
              <w:t>can generalize  statistical information, develop and maintain information using modern computer techniques,develop  international relations system and  present relevant models of "business games";</w:t>
            </w:r>
          </w:p>
          <w:p w:rsidR="0027072E" w:rsidRPr="0027072E" w:rsidRDefault="0027072E" w:rsidP="005A6BF9">
            <w:pPr>
              <w:numPr>
                <w:ilvl w:val="0"/>
                <w:numId w:val="5"/>
              </w:numPr>
              <w:autoSpaceDE w:val="0"/>
              <w:autoSpaceDN w:val="0"/>
              <w:adjustRightInd w:val="0"/>
              <w:jc w:val="both"/>
              <w:rPr>
                <w:rFonts w:ascii="Sylfaen" w:hAnsi="Sylfaen" w:cs="Sylfaen"/>
                <w:sz w:val="20"/>
                <w:szCs w:val="20"/>
                <w:lang w:val="af-ZA"/>
              </w:rPr>
            </w:pPr>
            <w:r w:rsidRPr="0027072E">
              <w:rPr>
                <w:rFonts w:ascii="Sylfaen" w:hAnsi="Sylfaen" w:cs="Sylfaen"/>
                <w:sz w:val="20"/>
                <w:szCs w:val="20"/>
                <w:lang w:val="af-ZA"/>
              </w:rPr>
              <w:t>can describe and analyze ointernational and local conflicts on the basis of information banks;</w:t>
            </w:r>
          </w:p>
          <w:p w:rsidR="0027072E" w:rsidRDefault="004E361E" w:rsidP="005A6BF9">
            <w:pPr>
              <w:numPr>
                <w:ilvl w:val="0"/>
                <w:numId w:val="5"/>
              </w:numPr>
              <w:autoSpaceDE w:val="0"/>
              <w:autoSpaceDN w:val="0"/>
              <w:adjustRightInd w:val="0"/>
              <w:jc w:val="both"/>
              <w:rPr>
                <w:rFonts w:ascii="Sylfaen" w:hAnsi="Sylfaen" w:cs="Sylfaen"/>
                <w:sz w:val="20"/>
                <w:szCs w:val="20"/>
                <w:lang w:val="af-ZA"/>
              </w:rPr>
            </w:pPr>
            <w:r>
              <w:rPr>
                <w:rFonts w:ascii="Sylfaen" w:hAnsi="Sylfaen" w:cs="Sylfaen"/>
                <w:sz w:val="20"/>
                <w:szCs w:val="20"/>
                <w:lang w:val="af-ZA"/>
              </w:rPr>
              <w:t xml:space="preserve">is able </w:t>
            </w:r>
            <w:r w:rsidR="0027072E" w:rsidRPr="0027072E">
              <w:rPr>
                <w:rFonts w:ascii="Sylfaen" w:hAnsi="Sylfaen" w:cs="Sylfaen"/>
                <w:sz w:val="20"/>
                <w:szCs w:val="20"/>
                <w:lang w:val="af-ZA"/>
              </w:rPr>
              <w:t xml:space="preserve"> to conduct official and business documentation in foreign and native languages.</w:t>
            </w:r>
          </w:p>
          <w:p w:rsidR="00C43EFC" w:rsidRPr="00CC1C4F" w:rsidRDefault="00C43EFC" w:rsidP="003F2497">
            <w:pPr>
              <w:numPr>
                <w:ilvl w:val="0"/>
                <w:numId w:val="5"/>
              </w:numPr>
              <w:autoSpaceDE w:val="0"/>
              <w:autoSpaceDN w:val="0"/>
              <w:adjustRightInd w:val="0"/>
              <w:jc w:val="both"/>
              <w:rPr>
                <w:rFonts w:ascii="Sylfaen" w:hAnsi="Sylfaen" w:cs="Sylfaen"/>
                <w:sz w:val="20"/>
                <w:szCs w:val="20"/>
                <w:lang w:val="af-ZA"/>
              </w:rPr>
            </w:pPr>
          </w:p>
          <w:p w:rsidR="00C43EFC" w:rsidRPr="00CC1C4F" w:rsidRDefault="00C43EFC" w:rsidP="00C43EFC">
            <w:pPr>
              <w:autoSpaceDE w:val="0"/>
              <w:autoSpaceDN w:val="0"/>
              <w:adjustRightInd w:val="0"/>
              <w:ind w:left="720"/>
              <w:jc w:val="both"/>
              <w:rPr>
                <w:rFonts w:ascii="Sylfaen" w:hAnsi="Sylfaen" w:cs="Sylfaen"/>
                <w:sz w:val="20"/>
                <w:szCs w:val="20"/>
                <w:lang w:val="af-ZA"/>
              </w:rPr>
            </w:pPr>
          </w:p>
          <w:p w:rsidR="00C43EFC" w:rsidRDefault="006B514F" w:rsidP="00C43EFC">
            <w:pPr>
              <w:autoSpaceDE w:val="0"/>
              <w:autoSpaceDN w:val="0"/>
              <w:adjustRightInd w:val="0"/>
              <w:jc w:val="both"/>
              <w:rPr>
                <w:rFonts w:ascii="Sylfaen" w:hAnsi="Sylfaen" w:cs="Sylfaen"/>
                <w:b/>
                <w:sz w:val="20"/>
                <w:szCs w:val="20"/>
              </w:rPr>
            </w:pPr>
            <w:r>
              <w:rPr>
                <w:rFonts w:ascii="Sylfaen" w:hAnsi="Sylfaen" w:cs="Sylfaen"/>
                <w:b/>
                <w:sz w:val="20"/>
                <w:szCs w:val="20"/>
              </w:rPr>
              <w:t>Learning skills</w:t>
            </w:r>
          </w:p>
          <w:p w:rsidR="004E361E" w:rsidRPr="006B514F" w:rsidRDefault="004E361E" w:rsidP="00C43EFC">
            <w:pPr>
              <w:autoSpaceDE w:val="0"/>
              <w:autoSpaceDN w:val="0"/>
              <w:adjustRightInd w:val="0"/>
              <w:jc w:val="both"/>
              <w:rPr>
                <w:rFonts w:ascii="Sylfaen" w:hAnsi="Sylfaen" w:cs="Sylfaen"/>
                <w:b/>
                <w:sz w:val="20"/>
                <w:szCs w:val="20"/>
              </w:rPr>
            </w:pPr>
          </w:p>
          <w:p w:rsidR="0027072E" w:rsidRDefault="0027072E" w:rsidP="0027072E">
            <w:pPr>
              <w:numPr>
                <w:ilvl w:val="0"/>
                <w:numId w:val="5"/>
              </w:numPr>
              <w:autoSpaceDE w:val="0"/>
              <w:autoSpaceDN w:val="0"/>
              <w:adjustRightInd w:val="0"/>
              <w:jc w:val="both"/>
              <w:rPr>
                <w:rFonts w:ascii="Sylfaen" w:hAnsi="Sylfaen" w:cs="Sylfaen"/>
                <w:sz w:val="20"/>
                <w:szCs w:val="20"/>
                <w:lang w:val="af-ZA"/>
              </w:rPr>
            </w:pPr>
            <w:r w:rsidRPr="0027072E">
              <w:rPr>
                <w:rFonts w:ascii="Sylfaen" w:hAnsi="Sylfaen" w:cs="Sylfaen"/>
                <w:sz w:val="20"/>
                <w:szCs w:val="20"/>
                <w:lang w:val="af-ZA"/>
              </w:rPr>
              <w:t>can adequately assess his/her  educational results;</w:t>
            </w:r>
          </w:p>
          <w:p w:rsidR="0027072E" w:rsidRDefault="0027072E" w:rsidP="0027072E">
            <w:pPr>
              <w:numPr>
                <w:ilvl w:val="0"/>
                <w:numId w:val="5"/>
              </w:numPr>
              <w:autoSpaceDE w:val="0"/>
              <w:autoSpaceDN w:val="0"/>
              <w:adjustRightInd w:val="0"/>
              <w:jc w:val="both"/>
              <w:rPr>
                <w:rFonts w:ascii="Sylfaen" w:hAnsi="Sylfaen" w:cs="Sylfaen"/>
                <w:sz w:val="20"/>
                <w:szCs w:val="20"/>
                <w:lang w:val="af-ZA"/>
              </w:rPr>
            </w:pPr>
            <w:r w:rsidRPr="0027072E">
              <w:rPr>
                <w:rFonts w:ascii="Sylfaen" w:hAnsi="Sylfaen" w:cs="Sylfaen"/>
                <w:sz w:val="20"/>
                <w:szCs w:val="20"/>
                <w:lang w:val="af-ZA"/>
              </w:rPr>
              <w:t>has ability to develop on the basis of information and educational technologies;</w:t>
            </w:r>
          </w:p>
          <w:p w:rsidR="0027072E" w:rsidRDefault="0027072E" w:rsidP="0027072E">
            <w:pPr>
              <w:numPr>
                <w:ilvl w:val="0"/>
                <w:numId w:val="5"/>
              </w:numPr>
              <w:autoSpaceDE w:val="0"/>
              <w:autoSpaceDN w:val="0"/>
              <w:adjustRightInd w:val="0"/>
              <w:jc w:val="both"/>
              <w:rPr>
                <w:rFonts w:ascii="Sylfaen" w:hAnsi="Sylfaen" w:cs="Sylfaen"/>
                <w:sz w:val="20"/>
                <w:szCs w:val="20"/>
                <w:lang w:val="af-ZA"/>
              </w:rPr>
            </w:pPr>
            <w:r w:rsidRPr="0027072E">
              <w:rPr>
                <w:rFonts w:ascii="Sylfaen" w:hAnsi="Sylfaen" w:cs="Sylfaen"/>
                <w:sz w:val="20"/>
                <w:szCs w:val="20"/>
                <w:lang w:val="af-ZA"/>
              </w:rPr>
              <w:lastRenderedPageBreak/>
              <w:t>can accumulate knowledge and understand the interdisciplinary of the field;</w:t>
            </w:r>
          </w:p>
          <w:p w:rsidR="0027072E" w:rsidRDefault="0027072E" w:rsidP="0027072E">
            <w:pPr>
              <w:numPr>
                <w:ilvl w:val="0"/>
                <w:numId w:val="5"/>
              </w:numPr>
              <w:autoSpaceDE w:val="0"/>
              <w:autoSpaceDN w:val="0"/>
              <w:adjustRightInd w:val="0"/>
              <w:jc w:val="both"/>
              <w:rPr>
                <w:rFonts w:ascii="Sylfaen" w:hAnsi="Sylfaen" w:cs="Sylfaen"/>
                <w:sz w:val="20"/>
                <w:szCs w:val="20"/>
                <w:lang w:val="af-ZA"/>
              </w:rPr>
            </w:pPr>
            <w:r w:rsidRPr="0027072E">
              <w:rPr>
                <w:rFonts w:ascii="Sylfaen" w:hAnsi="Sylfaen" w:cs="Sylfaen"/>
                <w:sz w:val="20"/>
                <w:szCs w:val="20"/>
                <w:lang w:val="af-ZA"/>
              </w:rPr>
              <w:t xml:space="preserve">is able to be informed about  changes and theoretical innovations in international relations systems and </w:t>
            </w:r>
          </w:p>
          <w:p w:rsidR="0027072E" w:rsidRPr="0027072E" w:rsidRDefault="0027072E" w:rsidP="0027072E">
            <w:pPr>
              <w:autoSpaceDE w:val="0"/>
              <w:autoSpaceDN w:val="0"/>
              <w:adjustRightInd w:val="0"/>
              <w:ind w:left="720"/>
              <w:jc w:val="both"/>
              <w:rPr>
                <w:rFonts w:ascii="Sylfaen" w:hAnsi="Sylfaen" w:cs="Sylfaen"/>
                <w:sz w:val="20"/>
                <w:szCs w:val="20"/>
                <w:lang w:val="af-ZA"/>
              </w:rPr>
            </w:pPr>
            <w:r w:rsidRPr="0027072E">
              <w:rPr>
                <w:rFonts w:ascii="Sylfaen" w:hAnsi="Sylfaen" w:cs="Sylfaen"/>
                <w:sz w:val="20"/>
                <w:szCs w:val="20"/>
                <w:lang w:val="af-ZA"/>
              </w:rPr>
              <w:t xml:space="preserve">keeps </w:t>
            </w:r>
            <w:r>
              <w:rPr>
                <w:rFonts w:ascii="Sylfaen" w:hAnsi="Sylfaen" w:cs="Sylfaen"/>
                <w:sz w:val="20"/>
                <w:szCs w:val="20"/>
                <w:lang w:val="af-ZA"/>
              </w:rPr>
              <w:t>constant</w:t>
            </w:r>
            <w:r w:rsidRPr="0027072E">
              <w:rPr>
                <w:rFonts w:ascii="Sylfaen" w:hAnsi="Sylfaen" w:cs="Sylfaen"/>
                <w:sz w:val="20"/>
                <w:szCs w:val="20"/>
                <w:lang w:val="af-ZA"/>
              </w:rPr>
              <w:t xml:space="preserve"> renewal and learning skills;</w:t>
            </w:r>
          </w:p>
          <w:p w:rsidR="0027072E" w:rsidRPr="00827458" w:rsidRDefault="0027072E" w:rsidP="0027072E">
            <w:pPr>
              <w:autoSpaceDE w:val="0"/>
              <w:autoSpaceDN w:val="0"/>
              <w:adjustRightInd w:val="0"/>
              <w:ind w:left="720"/>
              <w:jc w:val="both"/>
              <w:rPr>
                <w:rFonts w:ascii="Sylfaen" w:hAnsi="Sylfaen" w:cs="Sylfaen"/>
                <w:sz w:val="20"/>
                <w:szCs w:val="20"/>
                <w:lang w:val="af-ZA"/>
              </w:rPr>
            </w:pPr>
          </w:p>
          <w:p w:rsidR="00827458" w:rsidRPr="00CC1C4F" w:rsidRDefault="00827458" w:rsidP="0027072E">
            <w:pPr>
              <w:autoSpaceDE w:val="0"/>
              <w:autoSpaceDN w:val="0"/>
              <w:adjustRightInd w:val="0"/>
              <w:ind w:left="360"/>
              <w:jc w:val="both"/>
              <w:rPr>
                <w:rFonts w:ascii="Sylfaen" w:hAnsi="Sylfaen" w:cs="Sylfaen"/>
                <w:sz w:val="20"/>
                <w:szCs w:val="20"/>
                <w:lang w:val="af-ZA"/>
              </w:rPr>
            </w:pPr>
          </w:p>
          <w:p w:rsidR="0090763D" w:rsidRPr="00641107" w:rsidRDefault="0090763D" w:rsidP="0027072E">
            <w:pPr>
              <w:pStyle w:val="Default"/>
              <w:jc w:val="both"/>
              <w:rPr>
                <w:rFonts w:ascii="Times New Roman" w:hAnsi="Times New Roman" w:cs="Times New Roman"/>
                <w:b/>
                <w:sz w:val="22"/>
                <w:szCs w:val="22"/>
                <w:lang w:val="ka-GE"/>
              </w:rPr>
            </w:pPr>
            <w:r w:rsidRPr="00641107">
              <w:rPr>
                <w:rFonts w:ascii="Times New Roman" w:hAnsi="Times New Roman" w:cs="Times New Roman"/>
                <w:b/>
                <w:sz w:val="22"/>
                <w:szCs w:val="22"/>
                <w:lang w:val="en-US"/>
              </w:rPr>
              <w:t>Values</w:t>
            </w:r>
          </w:p>
          <w:p w:rsidR="0090763D" w:rsidRPr="0090763D" w:rsidRDefault="0090763D" w:rsidP="00C43EFC">
            <w:pPr>
              <w:autoSpaceDE w:val="0"/>
              <w:autoSpaceDN w:val="0"/>
              <w:adjustRightInd w:val="0"/>
              <w:jc w:val="both"/>
              <w:rPr>
                <w:rFonts w:ascii="Sylfaen" w:hAnsi="Sylfaen" w:cs="Sylfaen"/>
                <w:sz w:val="20"/>
                <w:szCs w:val="20"/>
              </w:rPr>
            </w:pPr>
          </w:p>
          <w:p w:rsidR="00827458" w:rsidRPr="00827458" w:rsidRDefault="00827458" w:rsidP="00827458">
            <w:pPr>
              <w:numPr>
                <w:ilvl w:val="0"/>
                <w:numId w:val="5"/>
              </w:numPr>
              <w:autoSpaceDE w:val="0"/>
              <w:autoSpaceDN w:val="0"/>
              <w:adjustRightInd w:val="0"/>
              <w:jc w:val="both"/>
              <w:rPr>
                <w:rFonts w:ascii="Sylfaen" w:hAnsi="Sylfaen" w:cs="Sylfaen"/>
                <w:sz w:val="20"/>
                <w:szCs w:val="20"/>
                <w:lang w:val="ka-GE"/>
              </w:rPr>
            </w:pPr>
            <w:r w:rsidRPr="00827458">
              <w:rPr>
                <w:rFonts w:ascii="Sylfaen" w:hAnsi="Sylfaen" w:cs="Sylfaen"/>
                <w:sz w:val="20"/>
                <w:szCs w:val="20"/>
                <w:lang w:val="ka-GE"/>
              </w:rPr>
              <w:t>is able to behave according to ethical and moral norms established in International Relations and Diplomacy;</w:t>
            </w:r>
          </w:p>
          <w:p w:rsidR="00827458" w:rsidRPr="00827458" w:rsidRDefault="00827458" w:rsidP="00827458">
            <w:pPr>
              <w:numPr>
                <w:ilvl w:val="0"/>
                <w:numId w:val="5"/>
              </w:numPr>
              <w:autoSpaceDE w:val="0"/>
              <w:autoSpaceDN w:val="0"/>
              <w:adjustRightInd w:val="0"/>
              <w:jc w:val="both"/>
              <w:rPr>
                <w:rFonts w:ascii="Sylfaen" w:hAnsi="Sylfaen" w:cs="Sylfaen"/>
                <w:sz w:val="20"/>
                <w:szCs w:val="20"/>
                <w:lang w:val="ka-GE"/>
              </w:rPr>
            </w:pPr>
            <w:r w:rsidRPr="00827458">
              <w:rPr>
                <w:rFonts w:ascii="Sylfaen" w:hAnsi="Sylfaen" w:cs="Sylfaen"/>
                <w:sz w:val="20"/>
                <w:szCs w:val="20"/>
                <w:lang w:val="ka-GE"/>
              </w:rPr>
              <w:t>Participates in the liberal values</w:t>
            </w:r>
            <w:r>
              <w:rPr>
                <w:rFonts w:ascii="Sylfaen" w:hAnsi="Sylfaen" w:cs="Sylfaen"/>
                <w:sz w:val="20"/>
                <w:szCs w:val="20"/>
                <w:lang w:val="ka-GE"/>
              </w:rPr>
              <w:t xml:space="preserve"> strengthening </w:t>
            </w:r>
            <w:r>
              <w:rPr>
                <w:rFonts w:ascii="Sylfaen" w:hAnsi="Sylfaen" w:cs="Sylfaen"/>
                <w:sz w:val="20"/>
                <w:szCs w:val="20"/>
              </w:rPr>
              <w:t xml:space="preserve">process </w:t>
            </w:r>
            <w:r>
              <w:rPr>
                <w:rFonts w:ascii="Sylfaen" w:hAnsi="Sylfaen" w:cs="Sylfaen"/>
                <w:sz w:val="20"/>
                <w:szCs w:val="20"/>
                <w:lang w:val="ka-GE"/>
              </w:rPr>
              <w:t xml:space="preserve">and </w:t>
            </w:r>
            <w:r>
              <w:rPr>
                <w:rFonts w:ascii="Sylfaen" w:hAnsi="Sylfaen" w:cs="Sylfaen"/>
                <w:sz w:val="20"/>
                <w:szCs w:val="20"/>
              </w:rPr>
              <w:t>tries</w:t>
            </w:r>
            <w:r w:rsidRPr="00827458">
              <w:rPr>
                <w:rFonts w:ascii="Sylfaen" w:hAnsi="Sylfaen" w:cs="Sylfaen"/>
                <w:sz w:val="20"/>
                <w:szCs w:val="20"/>
                <w:lang w:val="ka-GE"/>
              </w:rPr>
              <w:t xml:space="preserve"> to establish them;  </w:t>
            </w:r>
          </w:p>
          <w:p w:rsidR="00827458" w:rsidRPr="00827458" w:rsidRDefault="00827458" w:rsidP="00827458">
            <w:pPr>
              <w:numPr>
                <w:ilvl w:val="0"/>
                <w:numId w:val="5"/>
              </w:numPr>
              <w:autoSpaceDE w:val="0"/>
              <w:autoSpaceDN w:val="0"/>
              <w:adjustRightInd w:val="0"/>
              <w:jc w:val="both"/>
              <w:rPr>
                <w:rFonts w:ascii="Sylfaen" w:eastAsia="Sylfaen" w:hAnsi="Sylfaen"/>
                <w:b/>
                <w:sz w:val="20"/>
                <w:szCs w:val="20"/>
                <w:lang w:val="ka-GE"/>
              </w:rPr>
            </w:pPr>
            <w:r w:rsidRPr="00827458">
              <w:rPr>
                <w:rFonts w:ascii="Sylfaen" w:hAnsi="Sylfaen" w:cs="Sylfaen"/>
                <w:sz w:val="20"/>
                <w:szCs w:val="20"/>
                <w:lang w:val="ka-GE"/>
              </w:rPr>
              <w:t>in the field of international relations</w:t>
            </w:r>
            <w:r>
              <w:rPr>
                <w:rFonts w:ascii="Sylfaen" w:eastAsia="Sylfaen" w:hAnsi="Sylfaen" w:cs="Sylfaen"/>
                <w:b/>
                <w:sz w:val="20"/>
                <w:szCs w:val="20"/>
              </w:rPr>
              <w:t xml:space="preserve">, </w:t>
            </w:r>
            <w:r w:rsidRPr="00827458">
              <w:rPr>
                <w:rFonts w:ascii="Sylfaen" w:hAnsi="Sylfaen" w:cs="Sylfaen"/>
                <w:sz w:val="20"/>
                <w:szCs w:val="20"/>
              </w:rPr>
              <w:t>he/she</w:t>
            </w:r>
            <w:r w:rsidRPr="00827458">
              <w:rPr>
                <w:rFonts w:ascii="Sylfaen" w:hAnsi="Sylfaen" w:cs="Sylfaen"/>
                <w:sz w:val="20"/>
                <w:szCs w:val="20"/>
                <w:lang w:val="ka-GE"/>
              </w:rPr>
              <w:t xml:space="preserve"> </w:t>
            </w:r>
            <w:r w:rsidRPr="00827458">
              <w:rPr>
                <w:rFonts w:ascii="Sylfaen" w:hAnsi="Sylfaen" w:cs="Sylfaen"/>
                <w:sz w:val="20"/>
                <w:szCs w:val="20"/>
              </w:rPr>
              <w:t>keeps</w:t>
            </w:r>
            <w:r w:rsidRPr="00827458">
              <w:rPr>
                <w:rFonts w:ascii="Sylfaen" w:hAnsi="Sylfaen" w:cs="Sylfaen"/>
                <w:sz w:val="20"/>
                <w:szCs w:val="20"/>
                <w:lang w:val="ka-GE"/>
              </w:rPr>
              <w:t xml:space="preserve"> justice, social and democratic values in practical activities</w:t>
            </w:r>
            <w:r>
              <w:rPr>
                <w:rFonts w:ascii="Sylfaen" w:hAnsi="Sylfaen" w:cs="Sylfaen"/>
                <w:sz w:val="20"/>
                <w:szCs w:val="20"/>
              </w:rPr>
              <w:t>;</w:t>
            </w:r>
            <w:r w:rsidRPr="00827458">
              <w:rPr>
                <w:rFonts w:ascii="Sylfaen" w:hAnsi="Sylfaen" w:cs="Sylfaen"/>
                <w:sz w:val="20"/>
                <w:szCs w:val="20"/>
                <w:lang w:val="ka-GE"/>
              </w:rPr>
              <w:t xml:space="preserve"> </w:t>
            </w:r>
          </w:p>
          <w:p w:rsidR="00827458" w:rsidRPr="00827458" w:rsidRDefault="00827458" w:rsidP="00827458">
            <w:pPr>
              <w:autoSpaceDE w:val="0"/>
              <w:autoSpaceDN w:val="0"/>
              <w:adjustRightInd w:val="0"/>
              <w:ind w:left="720"/>
              <w:jc w:val="both"/>
              <w:rPr>
                <w:rFonts w:ascii="Sylfaen" w:eastAsia="Sylfaen" w:hAnsi="Sylfaen"/>
                <w:b/>
                <w:sz w:val="20"/>
                <w:szCs w:val="20"/>
                <w:lang w:val="ka-GE"/>
              </w:rPr>
            </w:pPr>
          </w:p>
        </w:tc>
      </w:tr>
    </w:tbl>
    <w:p w:rsidR="001F0FE5" w:rsidRPr="005F65C8" w:rsidRDefault="001F0FE5" w:rsidP="001F0FE5">
      <w:pPr>
        <w:keepNext/>
        <w:spacing w:after="60"/>
        <w:rPr>
          <w:rFonts w:ascii="Sylfaen" w:hAnsi="Sylfaen" w:cs="Sylfaen"/>
          <w:b/>
          <w:sz w:val="20"/>
          <w:szCs w:val="20"/>
        </w:rPr>
      </w:pPr>
    </w:p>
    <w:p w:rsidR="001F0FE5" w:rsidRPr="00CC1C4F" w:rsidRDefault="0090763D" w:rsidP="001F0FE5">
      <w:pPr>
        <w:keepNext/>
        <w:spacing w:after="60"/>
        <w:rPr>
          <w:rFonts w:ascii="Sylfaen" w:hAnsi="Sylfaen" w:cs="Sylfaen"/>
          <w:b/>
          <w:sz w:val="20"/>
          <w:szCs w:val="20"/>
          <w:lang w:val="ka-GE"/>
        </w:rPr>
      </w:pPr>
      <w:r w:rsidRPr="00085765">
        <w:rPr>
          <w:b/>
          <w:color w:val="212121"/>
        </w:rPr>
        <w:t>Methods of achieving learning outcomes (teaching and learning)</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013271" w:rsidRPr="00CC1C4F" w:rsidTr="00C138D5">
        <w:trPr>
          <w:trHeight w:val="84"/>
        </w:trPr>
        <w:tc>
          <w:tcPr>
            <w:tcW w:w="9639" w:type="dxa"/>
            <w:tcBorders>
              <w:top w:val="single" w:sz="4" w:space="0" w:color="BFBFBF"/>
              <w:left w:val="single" w:sz="4" w:space="0" w:color="BFBFBF"/>
              <w:bottom w:val="single" w:sz="4" w:space="0" w:color="BFBFBF"/>
              <w:right w:val="single" w:sz="4" w:space="0" w:color="BFBFBF"/>
            </w:tcBorders>
          </w:tcPr>
          <w:p w:rsidR="003049F8" w:rsidRPr="00271240" w:rsidRDefault="00911E0C" w:rsidP="003049F8">
            <w:pPr>
              <w:jc w:val="both"/>
              <w:rPr>
                <w:rFonts w:ascii="Sylfaen" w:hAnsi="Sylfaen"/>
                <w:sz w:val="22"/>
                <w:szCs w:val="22"/>
                <w:lang w:val="ka-GE"/>
              </w:rPr>
            </w:pPr>
            <w:r w:rsidRPr="00271240">
              <w:rPr>
                <w:rFonts w:ascii="Sylfaen" w:hAnsi="Sylfaen"/>
                <w:sz w:val="22"/>
                <w:szCs w:val="22"/>
                <w:lang w:val="ka-GE"/>
              </w:rPr>
              <w:fldChar w:fldCharType="begin">
                <w:ffData>
                  <w:name w:val="Check1"/>
                  <w:enabled/>
                  <w:calcOnExit w:val="0"/>
                  <w:checkBox>
                    <w:sizeAuto/>
                    <w:default w:val="1"/>
                  </w:checkBox>
                </w:ffData>
              </w:fldChar>
            </w:r>
            <w:r w:rsidR="003049F8" w:rsidRPr="00271240">
              <w:rPr>
                <w:rFonts w:ascii="Sylfaen" w:hAnsi="Sylfaen"/>
                <w:sz w:val="22"/>
                <w:szCs w:val="22"/>
                <w:lang w:val="ka-GE"/>
              </w:rPr>
              <w:instrText xml:space="preserve"> FORMCHECKBOX </w:instrText>
            </w:r>
            <w:r>
              <w:rPr>
                <w:rFonts w:ascii="Sylfaen" w:hAnsi="Sylfaen"/>
                <w:sz w:val="22"/>
                <w:szCs w:val="22"/>
                <w:lang w:val="ka-GE"/>
              </w:rPr>
            </w:r>
            <w:r>
              <w:rPr>
                <w:rFonts w:ascii="Sylfaen" w:hAnsi="Sylfaen"/>
                <w:sz w:val="22"/>
                <w:szCs w:val="22"/>
                <w:lang w:val="ka-GE"/>
              </w:rPr>
              <w:fldChar w:fldCharType="separate"/>
            </w:r>
            <w:r w:rsidRPr="00271240">
              <w:rPr>
                <w:rFonts w:ascii="Sylfaen" w:hAnsi="Sylfaen"/>
                <w:sz w:val="22"/>
                <w:szCs w:val="22"/>
                <w:lang w:val="ka-GE"/>
              </w:rPr>
              <w:fldChar w:fldCharType="end"/>
            </w:r>
            <w:r w:rsidR="003049F8" w:rsidRPr="00271240">
              <w:rPr>
                <w:rFonts w:ascii="Sylfaen" w:hAnsi="Sylfaen"/>
                <w:sz w:val="22"/>
                <w:szCs w:val="22"/>
                <w:lang w:val="ka-GE"/>
              </w:rPr>
              <w:t xml:space="preserve">  Lecture    </w:t>
            </w:r>
            <w:r w:rsidRPr="00271240">
              <w:rPr>
                <w:rFonts w:ascii="Sylfaen" w:hAnsi="Sylfaen"/>
                <w:sz w:val="22"/>
                <w:szCs w:val="22"/>
                <w:lang w:val="ka-GE"/>
              </w:rPr>
              <w:fldChar w:fldCharType="begin">
                <w:ffData>
                  <w:name w:val=""/>
                  <w:enabled/>
                  <w:calcOnExit w:val="0"/>
                  <w:checkBox>
                    <w:sizeAuto/>
                    <w:default w:val="1"/>
                  </w:checkBox>
                </w:ffData>
              </w:fldChar>
            </w:r>
            <w:r w:rsidR="003049F8" w:rsidRPr="00271240">
              <w:rPr>
                <w:rFonts w:ascii="Sylfaen" w:hAnsi="Sylfaen"/>
                <w:sz w:val="22"/>
                <w:szCs w:val="22"/>
                <w:lang w:val="ka-GE"/>
              </w:rPr>
              <w:instrText xml:space="preserve"> FORMCHECKBOX </w:instrText>
            </w:r>
            <w:r>
              <w:rPr>
                <w:rFonts w:ascii="Sylfaen" w:hAnsi="Sylfaen"/>
                <w:sz w:val="22"/>
                <w:szCs w:val="22"/>
                <w:lang w:val="ka-GE"/>
              </w:rPr>
            </w:r>
            <w:r>
              <w:rPr>
                <w:rFonts w:ascii="Sylfaen" w:hAnsi="Sylfaen"/>
                <w:sz w:val="22"/>
                <w:szCs w:val="22"/>
                <w:lang w:val="ka-GE"/>
              </w:rPr>
              <w:fldChar w:fldCharType="separate"/>
            </w:r>
            <w:r w:rsidRPr="00271240">
              <w:rPr>
                <w:rFonts w:ascii="Sylfaen" w:hAnsi="Sylfaen"/>
                <w:sz w:val="22"/>
                <w:szCs w:val="22"/>
                <w:lang w:val="ka-GE"/>
              </w:rPr>
              <w:fldChar w:fldCharType="end"/>
            </w:r>
            <w:r w:rsidR="003049F8" w:rsidRPr="00271240">
              <w:rPr>
                <w:rFonts w:ascii="Sylfaen" w:hAnsi="Sylfaen"/>
                <w:sz w:val="22"/>
                <w:szCs w:val="22"/>
                <w:lang w:val="ka-GE"/>
              </w:rPr>
              <w:t xml:space="preserve"> Seminar (working in the group</w:t>
            </w:r>
            <w:r w:rsidR="003049F8" w:rsidRPr="00271240">
              <w:rPr>
                <w:rFonts w:ascii="Sylfaen" w:hAnsi="Sylfaen"/>
                <w:sz w:val="22"/>
                <w:szCs w:val="22"/>
              </w:rPr>
              <w:t>)</w:t>
            </w:r>
            <w:r w:rsidRPr="00271240">
              <w:rPr>
                <w:rFonts w:ascii="Sylfaen" w:hAnsi="Sylfaen"/>
                <w:sz w:val="22"/>
                <w:szCs w:val="22"/>
                <w:lang w:val="ka-GE"/>
              </w:rPr>
              <w:fldChar w:fldCharType="begin">
                <w:ffData>
                  <w:name w:val=""/>
                  <w:enabled/>
                  <w:calcOnExit w:val="0"/>
                  <w:checkBox>
                    <w:sizeAuto/>
                    <w:default w:val="1"/>
                  </w:checkBox>
                </w:ffData>
              </w:fldChar>
            </w:r>
            <w:r w:rsidR="003049F8" w:rsidRPr="00271240">
              <w:rPr>
                <w:rFonts w:ascii="Sylfaen" w:hAnsi="Sylfaen"/>
                <w:sz w:val="22"/>
                <w:szCs w:val="22"/>
                <w:lang w:val="ka-GE"/>
              </w:rPr>
              <w:instrText xml:space="preserve"> FORMCHECKBOX </w:instrText>
            </w:r>
            <w:r>
              <w:rPr>
                <w:rFonts w:ascii="Sylfaen" w:hAnsi="Sylfaen"/>
                <w:sz w:val="22"/>
                <w:szCs w:val="22"/>
                <w:lang w:val="ka-GE"/>
              </w:rPr>
            </w:r>
            <w:r>
              <w:rPr>
                <w:rFonts w:ascii="Sylfaen" w:hAnsi="Sylfaen"/>
                <w:sz w:val="22"/>
                <w:szCs w:val="22"/>
                <w:lang w:val="ka-GE"/>
              </w:rPr>
              <w:fldChar w:fldCharType="separate"/>
            </w:r>
            <w:r w:rsidRPr="00271240">
              <w:rPr>
                <w:rFonts w:ascii="Sylfaen" w:hAnsi="Sylfaen"/>
                <w:sz w:val="22"/>
                <w:szCs w:val="22"/>
                <w:lang w:val="ka-GE"/>
              </w:rPr>
              <w:fldChar w:fldCharType="end"/>
            </w:r>
            <w:r w:rsidR="003049F8" w:rsidRPr="00271240">
              <w:rPr>
                <w:rFonts w:ascii="Sylfaen" w:hAnsi="Sylfaen"/>
                <w:sz w:val="22"/>
                <w:szCs w:val="22"/>
                <w:lang w:val="ka-GE"/>
              </w:rPr>
              <w:t xml:space="preserve"> Practical classes  </w:t>
            </w:r>
            <w:r w:rsidRPr="00271240">
              <w:rPr>
                <w:rFonts w:ascii="Sylfaen" w:hAnsi="Sylfaen"/>
                <w:sz w:val="22"/>
                <w:szCs w:val="22"/>
                <w:lang w:val="ka-GE"/>
              </w:rPr>
              <w:fldChar w:fldCharType="begin">
                <w:ffData>
                  <w:name w:val=""/>
                  <w:enabled/>
                  <w:calcOnExit w:val="0"/>
                  <w:checkBox>
                    <w:sizeAuto/>
                    <w:default w:val="1"/>
                  </w:checkBox>
                </w:ffData>
              </w:fldChar>
            </w:r>
            <w:r w:rsidR="003049F8" w:rsidRPr="00271240">
              <w:rPr>
                <w:rFonts w:ascii="Sylfaen" w:hAnsi="Sylfaen"/>
                <w:sz w:val="22"/>
                <w:szCs w:val="22"/>
                <w:lang w:val="ka-GE"/>
              </w:rPr>
              <w:instrText xml:space="preserve"> FORMCHECKBOX </w:instrText>
            </w:r>
            <w:r>
              <w:rPr>
                <w:rFonts w:ascii="Sylfaen" w:hAnsi="Sylfaen"/>
                <w:sz w:val="22"/>
                <w:szCs w:val="22"/>
                <w:lang w:val="ka-GE"/>
              </w:rPr>
            </w:r>
            <w:r>
              <w:rPr>
                <w:rFonts w:ascii="Sylfaen" w:hAnsi="Sylfaen"/>
                <w:sz w:val="22"/>
                <w:szCs w:val="22"/>
                <w:lang w:val="ka-GE"/>
              </w:rPr>
              <w:fldChar w:fldCharType="separate"/>
            </w:r>
            <w:r w:rsidRPr="00271240">
              <w:rPr>
                <w:rFonts w:ascii="Sylfaen" w:hAnsi="Sylfaen"/>
                <w:sz w:val="22"/>
                <w:szCs w:val="22"/>
                <w:lang w:val="ka-GE"/>
              </w:rPr>
              <w:fldChar w:fldCharType="end"/>
            </w:r>
            <w:r w:rsidR="003049F8" w:rsidRPr="00271240">
              <w:rPr>
                <w:rFonts w:ascii="Sylfaen" w:hAnsi="Sylfaen"/>
                <w:sz w:val="22"/>
                <w:szCs w:val="22"/>
                <w:lang w:val="ka-GE"/>
              </w:rPr>
              <w:t xml:space="preserve"> Laboratory classes </w:t>
            </w:r>
          </w:p>
          <w:p w:rsidR="003049F8" w:rsidRPr="00271240" w:rsidRDefault="00911E0C" w:rsidP="003049F8">
            <w:pPr>
              <w:jc w:val="both"/>
              <w:rPr>
                <w:rFonts w:ascii="Sylfaen" w:hAnsi="Sylfaen"/>
                <w:sz w:val="22"/>
                <w:szCs w:val="22"/>
              </w:rPr>
            </w:pPr>
            <w:r w:rsidRPr="00271240">
              <w:rPr>
                <w:rFonts w:ascii="Sylfaen" w:hAnsi="Sylfaen"/>
                <w:sz w:val="22"/>
                <w:szCs w:val="22"/>
                <w:lang w:val="ka-GE"/>
              </w:rPr>
              <w:fldChar w:fldCharType="begin">
                <w:ffData>
                  <w:name w:val=""/>
                  <w:enabled/>
                  <w:calcOnExit w:val="0"/>
                  <w:checkBox>
                    <w:sizeAuto/>
                    <w:default w:val="1"/>
                  </w:checkBox>
                </w:ffData>
              </w:fldChar>
            </w:r>
            <w:r w:rsidR="003049F8" w:rsidRPr="00271240">
              <w:rPr>
                <w:rFonts w:ascii="Sylfaen" w:hAnsi="Sylfaen"/>
                <w:sz w:val="22"/>
                <w:szCs w:val="22"/>
                <w:lang w:val="ka-GE"/>
              </w:rPr>
              <w:instrText xml:space="preserve"> FORMCHECKBOX </w:instrText>
            </w:r>
            <w:r>
              <w:rPr>
                <w:rFonts w:ascii="Sylfaen" w:hAnsi="Sylfaen"/>
                <w:sz w:val="22"/>
                <w:szCs w:val="22"/>
                <w:lang w:val="ka-GE"/>
              </w:rPr>
            </w:r>
            <w:r>
              <w:rPr>
                <w:rFonts w:ascii="Sylfaen" w:hAnsi="Sylfaen"/>
                <w:sz w:val="22"/>
                <w:szCs w:val="22"/>
                <w:lang w:val="ka-GE"/>
              </w:rPr>
              <w:fldChar w:fldCharType="separate"/>
            </w:r>
            <w:r w:rsidRPr="00271240">
              <w:rPr>
                <w:rFonts w:ascii="Sylfaen" w:hAnsi="Sylfaen"/>
                <w:sz w:val="22"/>
                <w:szCs w:val="22"/>
                <w:lang w:val="ka-GE"/>
              </w:rPr>
              <w:fldChar w:fldCharType="end"/>
            </w:r>
            <w:r w:rsidR="003049F8" w:rsidRPr="00271240">
              <w:rPr>
                <w:rFonts w:ascii="Sylfaen" w:hAnsi="Sylfaen"/>
                <w:sz w:val="22"/>
                <w:szCs w:val="22"/>
                <w:lang w:val="ka-GE"/>
              </w:rPr>
              <w:t xml:space="preserve"> </w:t>
            </w:r>
            <w:r w:rsidR="003049F8" w:rsidRPr="00271240">
              <w:rPr>
                <w:rFonts w:ascii="Sylfaen" w:hAnsi="Sylfaen"/>
                <w:sz w:val="22"/>
                <w:szCs w:val="22"/>
              </w:rPr>
              <w:t xml:space="preserve">Practice </w:t>
            </w:r>
            <w:r w:rsidRPr="00271240">
              <w:rPr>
                <w:rFonts w:ascii="Sylfaen" w:hAnsi="Sylfaen"/>
                <w:sz w:val="22"/>
                <w:szCs w:val="22"/>
                <w:lang w:val="ka-GE"/>
              </w:rPr>
              <w:fldChar w:fldCharType="begin">
                <w:ffData>
                  <w:name w:val=""/>
                  <w:enabled/>
                  <w:calcOnExit w:val="0"/>
                  <w:checkBox>
                    <w:sizeAuto/>
                    <w:default w:val="1"/>
                  </w:checkBox>
                </w:ffData>
              </w:fldChar>
            </w:r>
            <w:r w:rsidR="003049F8" w:rsidRPr="00271240">
              <w:rPr>
                <w:rFonts w:ascii="Sylfaen" w:hAnsi="Sylfaen"/>
                <w:sz w:val="22"/>
                <w:szCs w:val="22"/>
                <w:lang w:val="ka-GE"/>
              </w:rPr>
              <w:instrText xml:space="preserve"> FORMCHECKBOX </w:instrText>
            </w:r>
            <w:r>
              <w:rPr>
                <w:rFonts w:ascii="Sylfaen" w:hAnsi="Sylfaen"/>
                <w:sz w:val="22"/>
                <w:szCs w:val="22"/>
                <w:lang w:val="ka-GE"/>
              </w:rPr>
            </w:r>
            <w:r>
              <w:rPr>
                <w:rFonts w:ascii="Sylfaen" w:hAnsi="Sylfaen"/>
                <w:sz w:val="22"/>
                <w:szCs w:val="22"/>
                <w:lang w:val="ka-GE"/>
              </w:rPr>
              <w:fldChar w:fldCharType="separate"/>
            </w:r>
            <w:r w:rsidRPr="00271240">
              <w:rPr>
                <w:rFonts w:ascii="Sylfaen" w:hAnsi="Sylfaen"/>
                <w:sz w:val="22"/>
                <w:szCs w:val="22"/>
                <w:lang w:val="ka-GE"/>
              </w:rPr>
              <w:fldChar w:fldCharType="end"/>
            </w:r>
            <w:r w:rsidR="003049F8" w:rsidRPr="00271240">
              <w:rPr>
                <w:rFonts w:ascii="Sylfaen" w:hAnsi="Sylfaen"/>
                <w:sz w:val="22"/>
                <w:szCs w:val="22"/>
                <w:lang w:val="ka-GE"/>
              </w:rPr>
              <w:t xml:space="preserve"> </w:t>
            </w:r>
            <w:r w:rsidR="003049F8" w:rsidRPr="00271240">
              <w:rPr>
                <w:rFonts w:ascii="Sylfaen" w:hAnsi="Sylfaen"/>
                <w:sz w:val="22"/>
                <w:szCs w:val="22"/>
              </w:rPr>
              <w:t>Coursework/project</w:t>
            </w:r>
            <w:r w:rsidRPr="00271240">
              <w:rPr>
                <w:rFonts w:ascii="Sylfaen" w:hAnsi="Sylfaen"/>
                <w:sz w:val="22"/>
                <w:szCs w:val="22"/>
                <w:lang w:val="ka-GE"/>
              </w:rPr>
              <w:fldChar w:fldCharType="begin">
                <w:ffData>
                  <w:name w:val=""/>
                  <w:enabled/>
                  <w:calcOnExit w:val="0"/>
                  <w:checkBox>
                    <w:sizeAuto/>
                    <w:default w:val="1"/>
                  </w:checkBox>
                </w:ffData>
              </w:fldChar>
            </w:r>
            <w:r w:rsidR="003049F8" w:rsidRPr="00271240">
              <w:rPr>
                <w:rFonts w:ascii="Sylfaen" w:hAnsi="Sylfaen"/>
                <w:sz w:val="22"/>
                <w:szCs w:val="22"/>
                <w:lang w:val="ka-GE"/>
              </w:rPr>
              <w:instrText xml:space="preserve"> FORMCHECKBOX </w:instrText>
            </w:r>
            <w:r>
              <w:rPr>
                <w:rFonts w:ascii="Sylfaen" w:hAnsi="Sylfaen"/>
                <w:sz w:val="22"/>
                <w:szCs w:val="22"/>
                <w:lang w:val="ka-GE"/>
              </w:rPr>
            </w:r>
            <w:r>
              <w:rPr>
                <w:rFonts w:ascii="Sylfaen" w:hAnsi="Sylfaen"/>
                <w:sz w:val="22"/>
                <w:szCs w:val="22"/>
                <w:lang w:val="ka-GE"/>
              </w:rPr>
              <w:fldChar w:fldCharType="separate"/>
            </w:r>
            <w:r w:rsidRPr="00271240">
              <w:rPr>
                <w:rFonts w:ascii="Sylfaen" w:hAnsi="Sylfaen"/>
                <w:sz w:val="22"/>
                <w:szCs w:val="22"/>
                <w:lang w:val="ka-GE"/>
              </w:rPr>
              <w:fldChar w:fldCharType="end"/>
            </w:r>
            <w:r w:rsidR="003049F8" w:rsidRPr="00271240">
              <w:rPr>
                <w:rFonts w:ascii="Sylfaen" w:hAnsi="Sylfaen"/>
                <w:sz w:val="22"/>
                <w:szCs w:val="22"/>
                <w:lang w:val="ka-GE"/>
              </w:rPr>
              <w:t xml:space="preserve">Consultation </w:t>
            </w:r>
            <w:r w:rsidRPr="00271240">
              <w:rPr>
                <w:rFonts w:ascii="Sylfaen" w:hAnsi="Sylfaen"/>
                <w:sz w:val="22"/>
                <w:szCs w:val="22"/>
                <w:lang w:val="ka-GE"/>
              </w:rPr>
              <w:fldChar w:fldCharType="begin">
                <w:ffData>
                  <w:name w:val=""/>
                  <w:enabled/>
                  <w:calcOnExit w:val="0"/>
                  <w:checkBox>
                    <w:sizeAuto/>
                    <w:default w:val="1"/>
                  </w:checkBox>
                </w:ffData>
              </w:fldChar>
            </w:r>
            <w:r w:rsidR="003049F8" w:rsidRPr="00271240">
              <w:rPr>
                <w:rFonts w:ascii="Sylfaen" w:hAnsi="Sylfaen"/>
                <w:sz w:val="22"/>
                <w:szCs w:val="22"/>
                <w:lang w:val="ka-GE"/>
              </w:rPr>
              <w:instrText xml:space="preserve"> FORMCHECKBOX </w:instrText>
            </w:r>
            <w:r>
              <w:rPr>
                <w:rFonts w:ascii="Sylfaen" w:hAnsi="Sylfaen"/>
                <w:sz w:val="22"/>
                <w:szCs w:val="22"/>
                <w:lang w:val="ka-GE"/>
              </w:rPr>
            </w:r>
            <w:r>
              <w:rPr>
                <w:rFonts w:ascii="Sylfaen" w:hAnsi="Sylfaen"/>
                <w:sz w:val="22"/>
                <w:szCs w:val="22"/>
                <w:lang w:val="ka-GE"/>
              </w:rPr>
              <w:fldChar w:fldCharType="separate"/>
            </w:r>
            <w:r w:rsidRPr="00271240">
              <w:rPr>
                <w:rFonts w:ascii="Sylfaen" w:hAnsi="Sylfaen"/>
                <w:sz w:val="22"/>
                <w:szCs w:val="22"/>
                <w:lang w:val="ka-GE"/>
              </w:rPr>
              <w:fldChar w:fldCharType="end"/>
            </w:r>
            <w:r w:rsidR="003049F8" w:rsidRPr="00271240">
              <w:rPr>
                <w:rFonts w:ascii="Sylfaen" w:hAnsi="Sylfaen"/>
                <w:sz w:val="22"/>
                <w:szCs w:val="22"/>
                <w:lang w:val="ka-GE"/>
              </w:rPr>
              <w:t xml:space="preserve"> Independent work </w:t>
            </w:r>
          </w:p>
          <w:p w:rsidR="003049F8" w:rsidRPr="003049F8" w:rsidRDefault="003049F8" w:rsidP="00B75A6F">
            <w:pPr>
              <w:jc w:val="both"/>
              <w:rPr>
                <w:rFonts w:ascii="Sylfaen" w:hAnsi="Sylfaen"/>
                <w:sz w:val="20"/>
                <w:szCs w:val="20"/>
              </w:rPr>
            </w:pPr>
          </w:p>
          <w:p w:rsidR="003049F8" w:rsidRPr="003049F8" w:rsidRDefault="003049F8" w:rsidP="003049F8">
            <w:pPr>
              <w:pStyle w:val="HTMLPreformatted"/>
              <w:shd w:val="clear" w:color="auto" w:fill="FFFFFF"/>
              <w:jc w:val="both"/>
              <w:rPr>
                <w:rFonts w:ascii="Sylfaen" w:hAnsi="Sylfaen"/>
                <w:color w:val="212121"/>
                <w:sz w:val="22"/>
                <w:szCs w:val="22"/>
              </w:rPr>
            </w:pPr>
            <w:r w:rsidRPr="00DF434C">
              <w:rPr>
                <w:rFonts w:ascii="Sylfaen" w:hAnsi="Sylfaen"/>
                <w:color w:val="212121"/>
                <w:sz w:val="22"/>
                <w:szCs w:val="22"/>
              </w:rPr>
              <w:t xml:space="preserve">Due </w:t>
            </w:r>
            <w:r w:rsidRPr="00271240">
              <w:rPr>
                <w:rFonts w:ascii="Sylfaen" w:hAnsi="Sylfaen"/>
                <w:color w:val="212121"/>
                <w:sz w:val="22"/>
                <w:szCs w:val="22"/>
              </w:rPr>
              <w:t>to the specifics of the concrete</w:t>
            </w:r>
            <w:r w:rsidRPr="00DF434C">
              <w:rPr>
                <w:rFonts w:ascii="Sylfaen" w:hAnsi="Sylfaen"/>
                <w:color w:val="212121"/>
                <w:sz w:val="22"/>
                <w:szCs w:val="22"/>
              </w:rPr>
              <w:t xml:space="preserve"> course,</w:t>
            </w:r>
            <w:r w:rsidRPr="00271240">
              <w:rPr>
                <w:rFonts w:ascii="Sylfaen" w:hAnsi="Sylfaen"/>
                <w:color w:val="212121"/>
                <w:sz w:val="22"/>
                <w:szCs w:val="22"/>
              </w:rPr>
              <w:t xml:space="preserve"> listed below </w:t>
            </w:r>
            <w:r w:rsidRPr="00DF434C">
              <w:rPr>
                <w:rFonts w:ascii="Sylfaen" w:hAnsi="Sylfaen"/>
                <w:color w:val="212121"/>
                <w:sz w:val="22"/>
                <w:szCs w:val="22"/>
              </w:rPr>
              <w:t>activities</w:t>
            </w:r>
            <w:r w:rsidRPr="00271240">
              <w:rPr>
                <w:rFonts w:ascii="Sylfaen" w:hAnsi="Sylfaen"/>
                <w:color w:val="212121"/>
                <w:sz w:val="22"/>
                <w:szCs w:val="22"/>
              </w:rPr>
              <w:t xml:space="preserve"> of </w:t>
            </w:r>
            <w:r w:rsidRPr="00DF434C">
              <w:rPr>
                <w:rFonts w:ascii="Sylfaen" w:hAnsi="Sylfaen"/>
                <w:color w:val="212121"/>
                <w:sz w:val="22"/>
                <w:szCs w:val="22"/>
              </w:rPr>
              <w:t>teaching-learning methods</w:t>
            </w:r>
            <w:r w:rsidRPr="00271240">
              <w:rPr>
                <w:rFonts w:ascii="Sylfaen" w:hAnsi="Sylfaen"/>
                <w:color w:val="212121"/>
                <w:sz w:val="22"/>
                <w:szCs w:val="22"/>
              </w:rPr>
              <w:t xml:space="preserve"> are used in the learning process, which  are reflected in the relevant training courses (in syllabus):</w:t>
            </w:r>
          </w:p>
          <w:p w:rsidR="003049F8" w:rsidRPr="00CC1C4F" w:rsidRDefault="003049F8" w:rsidP="003F2497">
            <w:pPr>
              <w:pStyle w:val="Default"/>
              <w:numPr>
                <w:ilvl w:val="0"/>
                <w:numId w:val="6"/>
              </w:numPr>
              <w:ind w:left="0" w:hanging="426"/>
              <w:jc w:val="both"/>
              <w:rPr>
                <w:sz w:val="20"/>
                <w:szCs w:val="20"/>
                <w:lang w:val="en-US"/>
              </w:rPr>
            </w:pPr>
            <w:r w:rsidRPr="00271240">
              <w:rPr>
                <w:b/>
                <w:sz w:val="22"/>
                <w:szCs w:val="22"/>
                <w:lang w:val="ka-GE"/>
              </w:rPr>
              <w:t>Discussion/debates</w:t>
            </w:r>
            <w:r w:rsidRPr="00271240">
              <w:rPr>
                <w:sz w:val="22"/>
                <w:szCs w:val="22"/>
                <w:lang w:val="ka-GE"/>
              </w:rPr>
              <w:t xml:space="preserve"> – the discussion process significantly increases the quality of student involvement and makes them more active. </w:t>
            </w:r>
            <w:r w:rsidRPr="008565F6">
              <w:rPr>
                <w:sz w:val="22"/>
                <w:szCs w:val="22"/>
                <w:lang w:val="ka-GE"/>
              </w:rPr>
              <w:t>Discussion can overgrow into argument. This process does not only involve the questions asked by lecturers, but it also develops students’ ability to debate and substantiate their own points of view</w:t>
            </w:r>
            <w:r w:rsidRPr="003049F8">
              <w:rPr>
                <w:sz w:val="20"/>
                <w:szCs w:val="20"/>
                <w:lang w:val="en-US" w:eastAsia="en-GB"/>
              </w:rPr>
              <w:t>;</w:t>
            </w:r>
          </w:p>
          <w:p w:rsidR="00534D43" w:rsidRPr="00CC1C4F" w:rsidRDefault="003049F8" w:rsidP="003F2497">
            <w:pPr>
              <w:pStyle w:val="Default"/>
              <w:numPr>
                <w:ilvl w:val="0"/>
                <w:numId w:val="6"/>
              </w:numPr>
              <w:ind w:left="0" w:hanging="426"/>
              <w:jc w:val="both"/>
              <w:rPr>
                <w:sz w:val="20"/>
                <w:szCs w:val="20"/>
                <w:lang w:val="en-US"/>
              </w:rPr>
            </w:pPr>
            <w:r w:rsidRPr="008565F6">
              <w:rPr>
                <w:b/>
                <w:sz w:val="22"/>
                <w:szCs w:val="22"/>
                <w:lang w:val="en-US"/>
              </w:rPr>
              <w:t>Cooperative learning</w:t>
            </w:r>
            <w:r w:rsidRPr="008565F6">
              <w:rPr>
                <w:sz w:val="22"/>
                <w:szCs w:val="22"/>
                <w:lang w:val="en-US"/>
              </w:rPr>
              <w:t xml:space="preserve"> – the strategy, which obligates each member of the group not only to learn but also to support group members to acquire knowledge in a specific subject. Every group member works on the problem unless all members master the issue.</w:t>
            </w:r>
          </w:p>
          <w:p w:rsidR="003049F8" w:rsidRDefault="003049F8" w:rsidP="003F2497">
            <w:pPr>
              <w:pStyle w:val="Default"/>
              <w:numPr>
                <w:ilvl w:val="0"/>
                <w:numId w:val="6"/>
              </w:numPr>
              <w:ind w:left="0" w:hanging="426"/>
              <w:jc w:val="both"/>
              <w:rPr>
                <w:sz w:val="20"/>
                <w:szCs w:val="20"/>
                <w:lang w:val="en-US"/>
              </w:rPr>
            </w:pPr>
            <w:r w:rsidRPr="00271240">
              <w:rPr>
                <w:b/>
                <w:sz w:val="22"/>
                <w:szCs w:val="22"/>
                <w:lang w:val="en-US"/>
              </w:rPr>
              <w:t xml:space="preserve">Collaborative work - </w:t>
            </w:r>
            <w:r w:rsidRPr="00271240">
              <w:rPr>
                <w:sz w:val="22"/>
                <w:szCs w:val="22"/>
                <w:lang w:val="en-US"/>
              </w:rPr>
              <w:t>this method involves dividing the students into groups and giving them various tasks. Team members work on the issue independently and simultaneously share their ideas with other members of the group. Based on the given task, it is possible to distribute functions among the members of the team. This strategy ensures maximum engagement of each student in the learning process.</w:t>
            </w:r>
          </w:p>
          <w:p w:rsidR="003049F8" w:rsidRPr="003049F8" w:rsidRDefault="003049F8" w:rsidP="003F2497">
            <w:pPr>
              <w:pStyle w:val="Default"/>
              <w:numPr>
                <w:ilvl w:val="0"/>
                <w:numId w:val="6"/>
              </w:numPr>
              <w:ind w:left="0" w:hanging="426"/>
              <w:jc w:val="both"/>
              <w:rPr>
                <w:sz w:val="20"/>
                <w:szCs w:val="20"/>
                <w:lang w:val="en-US"/>
              </w:rPr>
            </w:pPr>
            <w:r w:rsidRPr="003049F8">
              <w:rPr>
                <w:b/>
                <w:sz w:val="20"/>
                <w:szCs w:val="20"/>
                <w:lang w:val="ka-GE" w:eastAsia="en-GB"/>
              </w:rPr>
              <w:t xml:space="preserve"> </w:t>
            </w:r>
            <w:r w:rsidRPr="003049F8">
              <w:rPr>
                <w:b/>
                <w:sz w:val="22"/>
                <w:szCs w:val="22"/>
                <w:lang w:val="en-US"/>
              </w:rPr>
              <w:t>Problem Based Learning (PBL)</w:t>
            </w:r>
            <w:r w:rsidRPr="003049F8">
              <w:rPr>
                <w:sz w:val="22"/>
                <w:szCs w:val="22"/>
                <w:lang w:val="en-US"/>
              </w:rPr>
              <w:t xml:space="preserve"> – learning activity, in which specific  problem is used as an initial stage of acquiring new knowledge and integration process;</w:t>
            </w:r>
          </w:p>
          <w:p w:rsidR="00534D43" w:rsidRPr="00CC1C4F" w:rsidRDefault="003049F8" w:rsidP="003F2497">
            <w:pPr>
              <w:pStyle w:val="Default"/>
              <w:numPr>
                <w:ilvl w:val="0"/>
                <w:numId w:val="6"/>
              </w:numPr>
              <w:ind w:left="0" w:hanging="426"/>
              <w:jc w:val="both"/>
              <w:rPr>
                <w:b/>
                <w:sz w:val="20"/>
                <w:szCs w:val="20"/>
                <w:lang w:val="en-US"/>
              </w:rPr>
            </w:pPr>
            <w:r w:rsidRPr="003049F8">
              <w:rPr>
                <w:b/>
                <w:sz w:val="22"/>
                <w:szCs w:val="22"/>
                <w:lang w:val="en-US"/>
              </w:rPr>
              <w:t>Case study</w:t>
            </w:r>
            <w:r w:rsidRPr="003049F8">
              <w:rPr>
                <w:sz w:val="22"/>
                <w:szCs w:val="22"/>
                <w:lang w:val="en-US"/>
              </w:rPr>
              <w:t xml:space="preserve"> – the teacher discusses specific cases with the students, while the latter thoroughly study and examine the issue. </w:t>
            </w:r>
            <w:r w:rsidRPr="000830CA">
              <w:rPr>
                <w:b/>
                <w:sz w:val="22"/>
                <w:szCs w:val="22"/>
                <w:lang w:val="ka-GE" w:eastAsia="en-GB"/>
              </w:rPr>
              <w:t xml:space="preserve"> </w:t>
            </w:r>
          </w:p>
          <w:p w:rsidR="003049F8" w:rsidRPr="003049F8" w:rsidRDefault="003049F8" w:rsidP="003F2497">
            <w:pPr>
              <w:pStyle w:val="Default"/>
              <w:numPr>
                <w:ilvl w:val="0"/>
                <w:numId w:val="6"/>
              </w:numPr>
              <w:ind w:left="0" w:hanging="426"/>
              <w:jc w:val="both"/>
              <w:rPr>
                <w:sz w:val="20"/>
                <w:szCs w:val="20"/>
                <w:lang w:val="en-US"/>
              </w:rPr>
            </w:pPr>
            <w:r w:rsidRPr="003049F8">
              <w:rPr>
                <w:rFonts w:ascii="Times New Roman" w:hAnsi="Times New Roman" w:cs="Times New Roman"/>
                <w:b/>
                <w:sz w:val="22"/>
                <w:szCs w:val="22"/>
                <w:lang w:val="en-US"/>
              </w:rPr>
              <w:t>Brain storming</w:t>
            </w:r>
            <w:r w:rsidRPr="003049F8">
              <w:rPr>
                <w:rFonts w:ascii="Times New Roman" w:hAnsi="Times New Roman" w:cs="Times New Roman"/>
                <w:sz w:val="22"/>
                <w:szCs w:val="22"/>
                <w:lang w:val="en-US"/>
              </w:rPr>
              <w:t xml:space="preserve"> – this activity implies to form and promote radically different opinion, idea on concrete issue/problem. This activity contributes to the development of a creative approach to the problem. Its application is effective in case of a large number of students and consists of several main stages:  </w:t>
            </w:r>
          </w:p>
          <w:p w:rsidR="003049F8" w:rsidRPr="00ED1B7C" w:rsidRDefault="003049F8" w:rsidP="003049F8">
            <w:pPr>
              <w:pStyle w:val="Default"/>
              <w:jc w:val="both"/>
              <w:rPr>
                <w:rFonts w:ascii="Times New Roman" w:hAnsi="Times New Roman" w:cs="Times New Roman"/>
                <w:color w:val="auto"/>
                <w:sz w:val="22"/>
                <w:szCs w:val="22"/>
                <w:lang w:val="ka-GE"/>
              </w:rPr>
            </w:pPr>
            <w:r w:rsidRPr="000830CA">
              <w:rPr>
                <w:rFonts w:ascii="Times New Roman" w:hAnsi="Times New Roman" w:cs="Times New Roman"/>
                <w:sz w:val="22"/>
                <w:szCs w:val="22"/>
                <w:lang w:val="en-US"/>
              </w:rPr>
              <w:t>Problem / issue determination in a creative</w:t>
            </w:r>
            <w:r w:rsidRPr="00ED1B7C">
              <w:rPr>
                <w:rFonts w:ascii="Times New Roman" w:hAnsi="Times New Roman" w:cs="Times New Roman"/>
                <w:sz w:val="22"/>
                <w:szCs w:val="22"/>
                <w:lang w:val="en-US"/>
              </w:rPr>
              <w:t xml:space="preserve"> perspective;</w:t>
            </w:r>
            <w:r w:rsidRPr="00ED1B7C">
              <w:rPr>
                <w:rFonts w:ascii="Times New Roman" w:hAnsi="Times New Roman" w:cs="Times New Roman"/>
                <w:sz w:val="22"/>
                <w:szCs w:val="22"/>
              </w:rPr>
              <w:sym w:font="Symbol" w:char="F02D"/>
            </w:r>
            <w:r w:rsidRPr="00ED1B7C">
              <w:rPr>
                <w:rFonts w:ascii="Times New Roman" w:hAnsi="Times New Roman" w:cs="Times New Roman"/>
                <w:sz w:val="22"/>
                <w:szCs w:val="22"/>
                <w:lang w:val="en-US"/>
              </w:rPr>
              <w:t xml:space="preserve">  In a certain period of time, without criticism, note the ideas expressed by the</w:t>
            </w:r>
            <w:r w:rsidRPr="00ED1B7C">
              <w:rPr>
                <w:rFonts w:ascii="Times New Roman" w:hAnsi="Times New Roman" w:cs="Times New Roman"/>
                <w:sz w:val="22"/>
                <w:szCs w:val="22"/>
              </w:rPr>
              <w:sym w:font="Symbol" w:char="F02D"/>
            </w:r>
            <w:r w:rsidRPr="00ED1B7C">
              <w:rPr>
                <w:rFonts w:ascii="Times New Roman" w:hAnsi="Times New Roman" w:cs="Times New Roman"/>
                <w:sz w:val="22"/>
                <w:szCs w:val="22"/>
                <w:lang w:val="en-US"/>
              </w:rPr>
              <w:t xml:space="preserve"> listeners (mainly on the board);  Determination of assessment criteria to determine the establish the conformity of</w:t>
            </w:r>
            <w:r w:rsidRPr="00ED1B7C">
              <w:rPr>
                <w:rFonts w:ascii="Times New Roman" w:hAnsi="Times New Roman" w:cs="Times New Roman"/>
                <w:sz w:val="22"/>
                <w:szCs w:val="22"/>
              </w:rPr>
              <w:sym w:font="Symbol" w:char="F02D"/>
            </w:r>
            <w:r w:rsidRPr="00ED1B7C">
              <w:rPr>
                <w:rFonts w:ascii="Times New Roman" w:hAnsi="Times New Roman" w:cs="Times New Roman"/>
                <w:sz w:val="22"/>
                <w:szCs w:val="22"/>
                <w:lang w:val="en-US"/>
              </w:rPr>
              <w:t xml:space="preserve"> the idea with the aim of the research;  Assessment of selected ideas with predetermined criteria;</w:t>
            </w:r>
            <w:r w:rsidRPr="00ED1B7C">
              <w:rPr>
                <w:rFonts w:ascii="Times New Roman" w:hAnsi="Times New Roman" w:cs="Times New Roman"/>
                <w:sz w:val="22"/>
                <w:szCs w:val="22"/>
              </w:rPr>
              <w:sym w:font="Symbol" w:char="F02D"/>
            </w:r>
            <w:r w:rsidRPr="00ED1B7C">
              <w:rPr>
                <w:rFonts w:ascii="Times New Roman" w:hAnsi="Times New Roman" w:cs="Times New Roman"/>
                <w:sz w:val="22"/>
                <w:szCs w:val="22"/>
                <w:lang w:val="en-US"/>
              </w:rPr>
              <w:t xml:space="preserve">  By process of elimination, distinguish those ideas that are most relevant to the</w:t>
            </w:r>
            <w:r w:rsidRPr="00ED1B7C">
              <w:rPr>
                <w:rFonts w:ascii="Times New Roman" w:hAnsi="Times New Roman" w:cs="Times New Roman"/>
                <w:sz w:val="22"/>
                <w:szCs w:val="22"/>
              </w:rPr>
              <w:sym w:font="Symbol" w:char="F02D"/>
            </w:r>
            <w:r w:rsidRPr="00ED1B7C">
              <w:rPr>
                <w:rFonts w:ascii="Times New Roman" w:hAnsi="Times New Roman" w:cs="Times New Roman"/>
                <w:sz w:val="22"/>
                <w:szCs w:val="22"/>
                <w:lang w:val="en-US"/>
              </w:rPr>
              <w:t xml:space="preserve"> issue.  Demonstration of the highest evaluation idea as the best way to solve the set</w:t>
            </w:r>
            <w:r w:rsidRPr="00ED1B7C">
              <w:rPr>
                <w:rFonts w:ascii="Times New Roman" w:hAnsi="Times New Roman" w:cs="Times New Roman"/>
                <w:sz w:val="22"/>
                <w:szCs w:val="22"/>
              </w:rPr>
              <w:sym w:font="Symbol" w:char="F02D"/>
            </w:r>
            <w:r w:rsidRPr="00ED1B7C">
              <w:rPr>
                <w:rFonts w:ascii="Times New Roman" w:hAnsi="Times New Roman" w:cs="Times New Roman"/>
                <w:sz w:val="22"/>
                <w:szCs w:val="22"/>
                <w:lang w:val="en-US"/>
              </w:rPr>
              <w:t xml:space="preserve"> problem</w:t>
            </w:r>
          </w:p>
          <w:p w:rsidR="00534D43" w:rsidRDefault="003049F8" w:rsidP="003049F8">
            <w:pPr>
              <w:pStyle w:val="Default"/>
              <w:jc w:val="both"/>
              <w:rPr>
                <w:sz w:val="22"/>
                <w:szCs w:val="22"/>
                <w:lang w:val="en-US"/>
              </w:rPr>
            </w:pPr>
            <w:r w:rsidRPr="00271240">
              <w:rPr>
                <w:b/>
                <w:sz w:val="22"/>
                <w:szCs w:val="22"/>
                <w:lang w:val="en-US"/>
              </w:rPr>
              <w:t>Role playing and situational games</w:t>
            </w:r>
            <w:r w:rsidRPr="00271240">
              <w:rPr>
                <w:sz w:val="22"/>
                <w:szCs w:val="22"/>
                <w:lang w:val="en-US"/>
              </w:rPr>
              <w:t xml:space="preserve"> – this type of games enables students to look at the issue from different angles and helps them develop an alternative point of view. Like discussion, role games also help students express their own opinions and defend their positions during debates</w:t>
            </w:r>
          </w:p>
          <w:p w:rsidR="003049F8" w:rsidRPr="003049F8" w:rsidRDefault="003049F8" w:rsidP="003049F8">
            <w:pPr>
              <w:pStyle w:val="Default"/>
              <w:jc w:val="both"/>
              <w:rPr>
                <w:color w:val="auto"/>
                <w:sz w:val="20"/>
                <w:szCs w:val="20"/>
                <w:lang w:val="en-US"/>
              </w:rPr>
            </w:pPr>
            <w:r w:rsidRPr="00F552B6">
              <w:rPr>
                <w:b/>
                <w:sz w:val="20"/>
                <w:szCs w:val="20"/>
                <w:lang w:val="ka-GE" w:eastAsia="en-GB"/>
              </w:rPr>
              <w:t>.</w:t>
            </w:r>
            <w:r w:rsidRPr="00271240">
              <w:rPr>
                <w:b/>
                <w:sz w:val="22"/>
                <w:szCs w:val="22"/>
                <w:lang w:val="en-US"/>
              </w:rPr>
              <w:t xml:space="preserve"> Method of demonstration</w:t>
            </w:r>
            <w:r w:rsidRPr="00271240">
              <w:rPr>
                <w:sz w:val="22"/>
                <w:szCs w:val="22"/>
                <w:lang w:val="en-US"/>
              </w:rPr>
              <w:t xml:space="preserve"> – this method implies visual presentation of information. It is quite effective to achieve the result. In many cases, it is better to present information to students in both audio and visual forms. Both a lecturer and a student can demonstrate the study material. This method helps to visualize several stages of the learning process, to specify exactly what tasks a student must </w:t>
            </w:r>
            <w:r w:rsidRPr="00271240">
              <w:rPr>
                <w:sz w:val="22"/>
                <w:szCs w:val="22"/>
                <w:lang w:val="en-US"/>
              </w:rPr>
              <w:lastRenderedPageBreak/>
              <w:t>perform independently. In addition, it visually presents the main idea of the issue/problem. This demonstration method may have a simple look. .</w:t>
            </w:r>
          </w:p>
          <w:p w:rsidR="003049F8" w:rsidRDefault="003049F8" w:rsidP="003049F8">
            <w:pPr>
              <w:jc w:val="both"/>
              <w:rPr>
                <w:sz w:val="22"/>
                <w:szCs w:val="22"/>
              </w:rPr>
            </w:pPr>
            <w:r w:rsidRPr="00ED1B7C">
              <w:rPr>
                <w:b/>
                <w:sz w:val="22"/>
                <w:szCs w:val="22"/>
                <w:lang w:val="ka-GE"/>
              </w:rPr>
              <w:t>Inductive method</w:t>
            </w:r>
            <w:r w:rsidRPr="00ED1B7C">
              <w:rPr>
                <w:b/>
                <w:sz w:val="22"/>
                <w:szCs w:val="22"/>
              </w:rPr>
              <w:t>-</w:t>
            </w:r>
            <w:r w:rsidRPr="00ED1B7C">
              <w:rPr>
                <w:sz w:val="22"/>
                <w:szCs w:val="22"/>
                <w:lang w:val="ka-GE"/>
              </w:rPr>
              <w:t xml:space="preserve"> </w:t>
            </w:r>
            <w:r w:rsidRPr="00ED1B7C">
              <w:rPr>
                <w:sz w:val="22"/>
                <w:szCs w:val="22"/>
              </w:rPr>
              <w:t xml:space="preserve">this method </w:t>
            </w:r>
            <w:r w:rsidRPr="00ED1B7C">
              <w:rPr>
                <w:sz w:val="22"/>
                <w:szCs w:val="22"/>
                <w:lang w:val="ka-GE"/>
              </w:rPr>
              <w:t>directs the learning process from the facts to generalization; in other words, from the specific knowledge provided by domain examples, an inductive learning method is capable to obtain general domain knowledge.</w:t>
            </w:r>
          </w:p>
          <w:p w:rsidR="003049F8" w:rsidRPr="00ED1B7C" w:rsidRDefault="003049F8" w:rsidP="003049F8">
            <w:pPr>
              <w:jc w:val="both"/>
              <w:rPr>
                <w:sz w:val="22"/>
                <w:szCs w:val="22"/>
                <w:lang w:val="ka-GE"/>
              </w:rPr>
            </w:pPr>
            <w:r w:rsidRPr="00ED1B7C">
              <w:rPr>
                <w:b/>
                <w:sz w:val="22"/>
                <w:szCs w:val="22"/>
              </w:rPr>
              <w:t>Deductive method</w:t>
            </w:r>
            <w:r w:rsidRPr="00ED1B7C">
              <w:rPr>
                <w:sz w:val="22"/>
                <w:szCs w:val="22"/>
              </w:rPr>
              <w:t xml:space="preserve"> is the form of delivering any object-based knowledge, which represents a logical process of discovering new knowledge based on general knowledge, i.e. the process is directed from general to specific knowledge.</w:t>
            </w:r>
          </w:p>
          <w:p w:rsidR="003049F8" w:rsidRPr="00ED1B7C" w:rsidRDefault="003049F8" w:rsidP="003049F8">
            <w:pPr>
              <w:jc w:val="both"/>
              <w:rPr>
                <w:sz w:val="22"/>
                <w:szCs w:val="22"/>
                <w:lang w:val="ka-GE"/>
              </w:rPr>
            </w:pPr>
            <w:r w:rsidRPr="00ED1B7C">
              <w:rPr>
                <w:sz w:val="22"/>
                <w:szCs w:val="22"/>
                <w:lang w:val="ka-GE"/>
              </w:rPr>
              <w:t xml:space="preserve"> </w:t>
            </w:r>
            <w:r w:rsidRPr="00ED1B7C">
              <w:rPr>
                <w:b/>
                <w:sz w:val="22"/>
                <w:szCs w:val="22"/>
              </w:rPr>
              <w:t>Method of analysis</w:t>
            </w:r>
            <w:r w:rsidRPr="00ED1B7C">
              <w:rPr>
                <w:sz w:val="22"/>
                <w:szCs w:val="22"/>
              </w:rPr>
              <w:t xml:space="preserve"> this method helps us to separate the study material into parts. Such method simplifies the learning process in a way that it reveals every issue of a complex problem in details.</w:t>
            </w:r>
          </w:p>
          <w:p w:rsidR="003049F8" w:rsidRPr="00ED1B7C" w:rsidRDefault="003049F8" w:rsidP="003049F8">
            <w:pPr>
              <w:jc w:val="both"/>
              <w:rPr>
                <w:sz w:val="22"/>
                <w:szCs w:val="22"/>
                <w:lang w:val="ka-GE"/>
              </w:rPr>
            </w:pPr>
            <w:r w:rsidRPr="00ED1B7C">
              <w:rPr>
                <w:b/>
                <w:sz w:val="22"/>
                <w:szCs w:val="22"/>
              </w:rPr>
              <w:t>The method of synthesis</w:t>
            </w:r>
            <w:r w:rsidRPr="00ED1B7C">
              <w:rPr>
                <w:sz w:val="22"/>
                <w:szCs w:val="22"/>
              </w:rPr>
              <w:t xml:space="preserve"> means the reverse procedure, i.e. compiling separate issues together. This method develops the ability to view a problem as a whole.</w:t>
            </w:r>
          </w:p>
          <w:p w:rsidR="003049F8" w:rsidRPr="003049F8" w:rsidRDefault="009323B5" w:rsidP="003049F8">
            <w:pPr>
              <w:jc w:val="both"/>
              <w:rPr>
                <w:sz w:val="22"/>
                <w:szCs w:val="22"/>
                <w:lang w:val="ka-GE"/>
              </w:rPr>
            </w:pPr>
            <w:r w:rsidRPr="00ED1B7C">
              <w:rPr>
                <w:b/>
                <w:sz w:val="22"/>
                <w:szCs w:val="22"/>
              </w:rPr>
              <w:t xml:space="preserve">Verbal, i.e. oral method </w:t>
            </w:r>
            <w:r w:rsidRPr="00ED1B7C">
              <w:rPr>
                <w:sz w:val="22"/>
                <w:szCs w:val="22"/>
              </w:rPr>
              <w:t xml:space="preserve">includes: </w:t>
            </w:r>
            <w:r w:rsidRPr="00ED1B7C">
              <w:rPr>
                <w:color w:val="212121"/>
                <w:sz w:val="22"/>
                <w:szCs w:val="22"/>
              </w:rPr>
              <w:t>lecture, talk, conversation, etc. In this process the teacher explains the study material by the words and students listen, remember, understand, perceive and learn it actively.</w:t>
            </w:r>
          </w:p>
          <w:p w:rsidR="003049F8" w:rsidRPr="00CC1C4F" w:rsidRDefault="0090763D" w:rsidP="003F2497">
            <w:pPr>
              <w:pStyle w:val="Default"/>
              <w:numPr>
                <w:ilvl w:val="0"/>
                <w:numId w:val="6"/>
              </w:numPr>
              <w:ind w:left="0" w:hanging="426"/>
              <w:jc w:val="both"/>
              <w:rPr>
                <w:color w:val="auto"/>
                <w:sz w:val="20"/>
                <w:szCs w:val="20"/>
                <w:lang w:val="ka-GE"/>
              </w:rPr>
            </w:pPr>
            <w:r w:rsidRPr="00ED1B7C">
              <w:rPr>
                <w:rFonts w:ascii="Times New Roman" w:hAnsi="Times New Roman" w:cs="Times New Roman"/>
                <w:b/>
                <w:sz w:val="22"/>
                <w:szCs w:val="22"/>
                <w:lang w:val="en-US"/>
              </w:rPr>
              <w:t xml:space="preserve">Verbal, i.e. oral method </w:t>
            </w:r>
            <w:r w:rsidRPr="00ED1B7C">
              <w:rPr>
                <w:rFonts w:ascii="Times New Roman" w:hAnsi="Times New Roman" w:cs="Times New Roman"/>
                <w:sz w:val="22"/>
                <w:szCs w:val="22"/>
                <w:lang w:val="en-US"/>
              </w:rPr>
              <w:t xml:space="preserve">includes: </w:t>
            </w:r>
            <w:r w:rsidRPr="00272A88">
              <w:rPr>
                <w:rFonts w:ascii="Times New Roman" w:hAnsi="Times New Roman" w:cs="Times New Roman"/>
                <w:color w:val="212121"/>
                <w:sz w:val="22"/>
                <w:szCs w:val="22"/>
                <w:lang w:val="en-US"/>
              </w:rPr>
              <w:t>lecture, talk, conversation, etc. In this process the teacher explains the study material by the words and students listen, remember, understand, perceive and learn it actively.</w:t>
            </w:r>
          </w:p>
          <w:p w:rsidR="003049F8" w:rsidRPr="005C4D58" w:rsidRDefault="003049F8" w:rsidP="003049F8">
            <w:pPr>
              <w:autoSpaceDE w:val="0"/>
              <w:autoSpaceDN w:val="0"/>
              <w:adjustRightInd w:val="0"/>
              <w:jc w:val="both"/>
              <w:rPr>
                <w:rFonts w:ascii="Sylfaen" w:eastAsia="Calibri" w:hAnsi="Sylfaen" w:cs="Sylfaen"/>
                <w:sz w:val="20"/>
                <w:szCs w:val="20"/>
                <w:lang w:eastAsia="en-GB"/>
              </w:rPr>
            </w:pPr>
            <w:r w:rsidRPr="00961C9D">
              <w:rPr>
                <w:rFonts w:ascii="Sylfaen" w:eastAsia="Calibri" w:hAnsi="Sylfaen" w:cs="Sylfaen"/>
                <w:b/>
                <w:sz w:val="20"/>
                <w:szCs w:val="20"/>
                <w:lang w:val="ka-GE" w:eastAsia="en-GB"/>
              </w:rPr>
              <w:t>Method of written wor</w:t>
            </w:r>
            <w:r w:rsidRPr="00961C9D">
              <w:rPr>
                <w:rFonts w:ascii="Sylfaen" w:eastAsia="Calibri" w:hAnsi="Sylfaen" w:cs="Sylfaen"/>
                <w:b/>
                <w:sz w:val="20"/>
                <w:szCs w:val="20"/>
                <w:lang w:eastAsia="en-GB"/>
              </w:rPr>
              <w:t>k</w:t>
            </w:r>
            <w:r>
              <w:rPr>
                <w:rFonts w:ascii="Sylfaen" w:eastAsia="Calibri" w:hAnsi="Sylfaen" w:cs="Sylfaen"/>
                <w:sz w:val="20"/>
                <w:szCs w:val="20"/>
                <w:lang w:eastAsia="en-GB"/>
              </w:rPr>
              <w:t xml:space="preserve"> includes</w:t>
            </w:r>
            <w:r w:rsidRPr="00961C9D">
              <w:rPr>
                <w:rFonts w:ascii="Sylfaen" w:eastAsia="Calibri" w:hAnsi="Sylfaen" w:cs="Sylfaen"/>
                <w:sz w:val="20"/>
                <w:szCs w:val="20"/>
                <w:lang w:val="ka-GE" w:eastAsia="en-GB"/>
              </w:rPr>
              <w:t xml:space="preserve"> the following activities: </w:t>
            </w:r>
            <w:r>
              <w:rPr>
                <w:sz w:val="23"/>
                <w:szCs w:val="23"/>
              </w:rPr>
              <w:t>extracting and making notes, writing summaries of materials, writing theses, essays, etc</w:t>
            </w:r>
            <w:r w:rsidRPr="00961C9D">
              <w:rPr>
                <w:rFonts w:ascii="Sylfaen" w:eastAsia="Calibri" w:hAnsi="Sylfaen" w:cs="Sylfaen"/>
                <w:sz w:val="20"/>
                <w:szCs w:val="20"/>
                <w:lang w:val="ka-GE" w:eastAsia="en-GB"/>
              </w:rPr>
              <w:t xml:space="preserve"> </w:t>
            </w:r>
          </w:p>
          <w:p w:rsidR="003049F8" w:rsidRPr="003049F8" w:rsidRDefault="003049F8" w:rsidP="003F2497">
            <w:pPr>
              <w:pStyle w:val="Default"/>
              <w:numPr>
                <w:ilvl w:val="0"/>
                <w:numId w:val="6"/>
              </w:numPr>
              <w:ind w:left="0" w:hanging="426"/>
              <w:jc w:val="both"/>
              <w:rPr>
                <w:color w:val="auto"/>
                <w:sz w:val="20"/>
                <w:szCs w:val="20"/>
                <w:lang w:val="ka-GE"/>
              </w:rPr>
            </w:pPr>
            <w:r w:rsidRPr="003049F8">
              <w:rPr>
                <w:b/>
                <w:sz w:val="22"/>
                <w:szCs w:val="22"/>
                <w:lang w:val="ka-GE"/>
              </w:rPr>
              <w:t>Explanatory method</w:t>
            </w:r>
            <w:r w:rsidRPr="003049F8">
              <w:rPr>
                <w:sz w:val="22"/>
                <w:szCs w:val="22"/>
                <w:lang w:val="ka-GE"/>
              </w:rPr>
              <w:t xml:space="preserve"> is based on thorough discussion of the given issue. While introducing the new material, the teacher  provides with specific examples which are afterwards discussed within the framework of the given issue</w:t>
            </w:r>
          </w:p>
          <w:p w:rsidR="003049F8" w:rsidRPr="00CC1C4F" w:rsidRDefault="003049F8" w:rsidP="003049F8">
            <w:pPr>
              <w:pStyle w:val="Default"/>
              <w:jc w:val="both"/>
              <w:rPr>
                <w:color w:val="auto"/>
                <w:sz w:val="20"/>
                <w:szCs w:val="20"/>
                <w:lang w:val="ka-GE"/>
              </w:rPr>
            </w:pPr>
            <w:r w:rsidRPr="00271240">
              <w:rPr>
                <w:b/>
                <w:sz w:val="22"/>
                <w:szCs w:val="22"/>
                <w:lang w:val="ka-GE"/>
              </w:rPr>
              <w:t>Action-based teaching</w:t>
            </w:r>
            <w:r w:rsidRPr="00271240">
              <w:rPr>
                <w:sz w:val="22"/>
                <w:szCs w:val="22"/>
                <w:lang w:val="ka-GE"/>
              </w:rPr>
              <w:t xml:space="preserve"> – this method requires </w:t>
            </w:r>
            <w:r w:rsidRPr="00271240">
              <w:rPr>
                <w:sz w:val="22"/>
                <w:szCs w:val="22"/>
                <w:lang w:val="en-US"/>
              </w:rPr>
              <w:t>the teacher’s</w:t>
            </w:r>
            <w:r w:rsidRPr="00271240">
              <w:rPr>
                <w:sz w:val="22"/>
                <w:szCs w:val="22"/>
                <w:lang w:val="ka-GE"/>
              </w:rPr>
              <w:t xml:space="preserve"> and students’ active involvement in the learning process</w:t>
            </w:r>
            <w:r w:rsidRPr="00271240">
              <w:rPr>
                <w:sz w:val="22"/>
                <w:szCs w:val="22"/>
                <w:lang w:val="en-US"/>
              </w:rPr>
              <w:t>,</w:t>
            </w:r>
            <w:r w:rsidRPr="00271240">
              <w:rPr>
                <w:sz w:val="22"/>
                <w:szCs w:val="22"/>
                <w:lang w:val="ka-GE"/>
              </w:rPr>
              <w:t xml:space="preserve"> which focuses on practical interpretation of theoretical material.</w:t>
            </w:r>
          </w:p>
          <w:p w:rsidR="0090763D" w:rsidRPr="00ED1B7C" w:rsidRDefault="0090763D" w:rsidP="0090763D">
            <w:pPr>
              <w:pStyle w:val="HTMLPreformatted"/>
              <w:shd w:val="clear" w:color="auto" w:fill="FFFFFF"/>
              <w:jc w:val="both"/>
              <w:rPr>
                <w:rFonts w:ascii="Times New Roman" w:hAnsi="Times New Roman" w:cs="Times New Roman"/>
                <w:color w:val="212121"/>
                <w:sz w:val="22"/>
                <w:szCs w:val="22"/>
              </w:rPr>
            </w:pPr>
            <w:r w:rsidRPr="00ED1B7C">
              <w:rPr>
                <w:rFonts w:ascii="Times New Roman" w:hAnsi="Times New Roman" w:cs="Times New Roman"/>
                <w:b/>
                <w:color w:val="212121"/>
                <w:sz w:val="22"/>
                <w:szCs w:val="22"/>
              </w:rPr>
              <w:t>Project development and presentation –</w:t>
            </w:r>
            <w:r w:rsidRPr="00ED1B7C">
              <w:rPr>
                <w:rFonts w:ascii="Times New Roman" w:hAnsi="Times New Roman" w:cs="Times New Roman"/>
                <w:color w:val="212121"/>
                <w:sz w:val="22"/>
                <w:szCs w:val="22"/>
              </w:rPr>
              <w:t>while</w:t>
            </w:r>
            <w:r w:rsidRPr="00ED1B7C">
              <w:rPr>
                <w:rFonts w:ascii="Times New Roman" w:hAnsi="Times New Roman" w:cs="Times New Roman"/>
                <w:b/>
                <w:color w:val="212121"/>
                <w:sz w:val="22"/>
                <w:szCs w:val="22"/>
              </w:rPr>
              <w:t xml:space="preserve"> </w:t>
            </w:r>
            <w:r w:rsidRPr="00ED1B7C">
              <w:rPr>
                <w:rFonts w:ascii="Times New Roman" w:hAnsi="Times New Roman" w:cs="Times New Roman"/>
                <w:color w:val="212121"/>
                <w:sz w:val="22"/>
                <w:szCs w:val="22"/>
              </w:rPr>
              <w:t>working on the project, the student uses acquired knowledge and skills to solve the real problem. Development of the learning process in a project-based learning, enhances student’s motivation and responsibility.</w:t>
            </w:r>
            <w:r w:rsidRPr="00ED1B7C">
              <w:rPr>
                <w:rFonts w:ascii="Times New Roman" w:hAnsi="Times New Roman" w:cs="Times New Roman"/>
                <w:sz w:val="22"/>
                <w:szCs w:val="22"/>
              </w:rPr>
              <w:t xml:space="preserve"> </w:t>
            </w:r>
            <w:r w:rsidRPr="00ED1B7C">
              <w:rPr>
                <w:rFonts w:ascii="Times New Roman" w:hAnsi="Times New Roman" w:cs="Times New Roman"/>
                <w:color w:val="212121"/>
                <w:sz w:val="22"/>
                <w:szCs w:val="22"/>
                <w:shd w:val="clear" w:color="auto" w:fill="FFFFFF"/>
              </w:rPr>
              <w:t>This method includes planning, research, practical activity and performance stages in accordance with the selected issue.</w:t>
            </w:r>
            <w:r w:rsidRPr="00ED1B7C">
              <w:rPr>
                <w:rFonts w:ascii="Times New Roman" w:hAnsi="Times New Roman" w:cs="Times New Roman"/>
                <w:sz w:val="22"/>
                <w:szCs w:val="22"/>
              </w:rPr>
              <w:t xml:space="preserve"> </w:t>
            </w:r>
            <w:r w:rsidRPr="00ED1B7C">
              <w:rPr>
                <w:rFonts w:ascii="Times New Roman" w:hAnsi="Times New Roman" w:cs="Times New Roman"/>
                <w:sz w:val="22"/>
                <w:szCs w:val="22"/>
              </w:rPr>
              <w:br/>
            </w:r>
            <w:r w:rsidRPr="00ED1B7C">
              <w:rPr>
                <w:rFonts w:ascii="Times New Roman" w:hAnsi="Times New Roman" w:cs="Times New Roman"/>
                <w:color w:val="212121"/>
                <w:sz w:val="22"/>
                <w:szCs w:val="22"/>
                <w:shd w:val="clear" w:color="auto" w:fill="FFFFFF"/>
              </w:rPr>
              <w:t>The project will be successful if its results are presented in a clear and convincing manner. It can be performed individually, in couples or in groups</w:t>
            </w:r>
            <w:r w:rsidRPr="00ED1B7C">
              <w:rPr>
                <w:rFonts w:ascii="Times New Roman" w:hAnsi="Times New Roman" w:cs="Times New Roman"/>
                <w:color w:val="212121"/>
                <w:sz w:val="22"/>
                <w:szCs w:val="22"/>
              </w:rPr>
              <w:t xml:space="preserve"> as well as in the frame of one or several subjects</w:t>
            </w:r>
          </w:p>
          <w:p w:rsidR="0090763D" w:rsidRPr="00CC1C4F" w:rsidRDefault="0090763D" w:rsidP="0090763D">
            <w:pPr>
              <w:jc w:val="both"/>
              <w:rPr>
                <w:rFonts w:ascii="Sylfaen" w:hAnsi="Sylfaen"/>
                <w:sz w:val="20"/>
                <w:szCs w:val="20"/>
              </w:rPr>
            </w:pPr>
            <w:r w:rsidRPr="00ED1B7C">
              <w:rPr>
                <w:color w:val="212121"/>
                <w:sz w:val="22"/>
                <w:szCs w:val="22"/>
                <w:lang w:eastAsia="en-US"/>
              </w:rPr>
              <w:t>  (integration of subjects); After completion, the project can be presented to a wide audience.</w:t>
            </w:r>
          </w:p>
        </w:tc>
      </w:tr>
    </w:tbl>
    <w:p w:rsidR="00C02F70" w:rsidRPr="00CC1C4F" w:rsidRDefault="00C02F70" w:rsidP="00C02F70">
      <w:pPr>
        <w:spacing w:after="60"/>
        <w:rPr>
          <w:rFonts w:ascii="Sylfaen" w:hAnsi="Sylfaen" w:cs="Sylfaen"/>
          <w:b/>
          <w:sz w:val="20"/>
          <w:szCs w:val="20"/>
          <w:lang w:val="ka-GE"/>
        </w:rPr>
      </w:pPr>
    </w:p>
    <w:p w:rsidR="0090763D" w:rsidRPr="00D51F57" w:rsidRDefault="0090763D" w:rsidP="0090763D">
      <w:pPr>
        <w:rPr>
          <w:b/>
          <w:lang w:val="ka-GE"/>
        </w:rPr>
      </w:pPr>
      <w:r w:rsidRPr="00D51F57">
        <w:rPr>
          <w:b/>
          <w:lang w:val="ka-GE"/>
        </w:rPr>
        <w:t>Student knowledge assessment system</w:t>
      </w:r>
    </w:p>
    <w:p w:rsidR="00C02F70" w:rsidRPr="00CC1C4F" w:rsidRDefault="00C02F70" w:rsidP="00C02F70">
      <w:pPr>
        <w:keepNext/>
        <w:spacing w:after="60"/>
        <w:rPr>
          <w:rFonts w:ascii="Sylfaen" w:hAnsi="Sylfaen"/>
          <w:sz w:val="20"/>
          <w:szCs w:val="20"/>
          <w:lang w:val="ka-G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C02F70" w:rsidRPr="005F65C8" w:rsidTr="00145A83">
        <w:trPr>
          <w:trHeight w:val="586"/>
        </w:trPr>
        <w:tc>
          <w:tcPr>
            <w:tcW w:w="10080" w:type="dxa"/>
            <w:tcBorders>
              <w:top w:val="single" w:sz="4" w:space="0" w:color="BFBFBF"/>
              <w:left w:val="single" w:sz="4" w:space="0" w:color="BFBFBF"/>
              <w:bottom w:val="single" w:sz="4" w:space="0" w:color="BFBFBF"/>
              <w:right w:val="single" w:sz="4" w:space="0" w:color="BFBFBF"/>
            </w:tcBorders>
            <w:shd w:val="clear" w:color="auto" w:fill="auto"/>
          </w:tcPr>
          <w:p w:rsidR="00B171C7" w:rsidRPr="005F65C8" w:rsidRDefault="00B171C7" w:rsidP="00B171C7">
            <w:pPr>
              <w:pStyle w:val="HTMLPreformatted"/>
              <w:tabs>
                <w:tab w:val="left" w:pos="720"/>
              </w:tabs>
              <w:ind w:left="1080"/>
              <w:jc w:val="both"/>
              <w:rPr>
                <w:rFonts w:ascii="Times New Roman" w:hAnsi="Times New Roman" w:cs="Times New Roman"/>
                <w:color w:val="000000"/>
                <w:sz w:val="22"/>
                <w:szCs w:val="22"/>
                <w:lang w:val="ka-GE" w:eastAsia="ru-RU"/>
              </w:rPr>
            </w:pPr>
          </w:p>
          <w:p w:rsidR="0090763D" w:rsidRPr="005F65C8" w:rsidRDefault="0090763D" w:rsidP="0090763D">
            <w:pPr>
              <w:pStyle w:val="HTMLPreformatted"/>
              <w:jc w:val="both"/>
              <w:rPr>
                <w:rFonts w:ascii="Times New Roman" w:hAnsi="Times New Roman" w:cs="Times New Roman"/>
                <w:sz w:val="22"/>
                <w:szCs w:val="22"/>
              </w:rPr>
            </w:pPr>
            <w:r w:rsidRPr="005F65C8">
              <w:rPr>
                <w:rFonts w:ascii="Times New Roman" w:hAnsi="Times New Roman" w:cs="Times New Roman"/>
                <w:sz w:val="22"/>
                <w:szCs w:val="22"/>
              </w:rPr>
              <w:t>The learning  process of training course  envisages student's active participation in the process and is based on continuous assessment principle of acquired knowledge.</w:t>
            </w:r>
            <w:r w:rsidR="000440B5" w:rsidRPr="005F65C8">
              <w:rPr>
                <w:rFonts w:ascii="Times New Roman" w:hAnsi="Times New Roman" w:cs="Times New Roman"/>
                <w:sz w:val="22"/>
                <w:szCs w:val="22"/>
              </w:rPr>
              <w:t xml:space="preserve"> The minimum value for credit is 51 points.</w:t>
            </w:r>
          </w:p>
          <w:p w:rsidR="0090763D" w:rsidRPr="005F65C8" w:rsidRDefault="0090763D" w:rsidP="0090763D">
            <w:pPr>
              <w:pStyle w:val="HTMLPreformatted"/>
              <w:jc w:val="both"/>
              <w:rPr>
                <w:rFonts w:ascii="Times New Roman" w:hAnsi="Times New Roman" w:cs="Times New Roman"/>
                <w:sz w:val="22"/>
                <w:szCs w:val="22"/>
              </w:rPr>
            </w:pPr>
            <w:r w:rsidRPr="005F65C8">
              <w:rPr>
                <w:rFonts w:ascii="Times New Roman" w:hAnsi="Times New Roman" w:cs="Times New Roman"/>
                <w:sz w:val="22"/>
                <w:szCs w:val="22"/>
              </w:rPr>
              <w:t xml:space="preserve"> </w:t>
            </w:r>
          </w:p>
          <w:p w:rsidR="0090763D" w:rsidRPr="005F65C8" w:rsidRDefault="0090763D" w:rsidP="000440B5">
            <w:pPr>
              <w:pStyle w:val="HTMLPreformatted"/>
              <w:tabs>
                <w:tab w:val="left" w:pos="720"/>
              </w:tabs>
              <w:jc w:val="both"/>
              <w:rPr>
                <w:rFonts w:ascii="Times New Roman" w:eastAsia="MS Mincho" w:hAnsi="Times New Roman" w:cs="Times New Roman"/>
                <w:sz w:val="22"/>
                <w:szCs w:val="22"/>
              </w:rPr>
            </w:pPr>
            <w:r w:rsidRPr="005F65C8">
              <w:rPr>
                <w:rFonts w:ascii="Times New Roman" w:hAnsi="Times New Roman" w:cs="Times New Roman"/>
                <w:color w:val="212121"/>
                <w:sz w:val="22"/>
                <w:szCs w:val="22"/>
                <w:shd w:val="clear" w:color="auto" w:fill="FFFFFF"/>
              </w:rPr>
              <w:t>Each assessment component has the maximum and the minimum margin:</w:t>
            </w:r>
          </w:p>
          <w:p w:rsidR="0090763D" w:rsidRPr="005F65C8" w:rsidRDefault="0090763D" w:rsidP="0090763D">
            <w:pPr>
              <w:pStyle w:val="HTMLPreformatted"/>
              <w:jc w:val="both"/>
              <w:rPr>
                <w:rFonts w:ascii="Times New Roman" w:hAnsi="Times New Roman" w:cs="Times New Roman"/>
                <w:color w:val="212121"/>
                <w:sz w:val="22"/>
                <w:szCs w:val="22"/>
                <w:shd w:val="clear" w:color="auto" w:fill="FFFFFF"/>
              </w:rPr>
            </w:pPr>
            <w:r w:rsidRPr="005F65C8">
              <w:rPr>
                <w:rFonts w:ascii="Times New Roman" w:hAnsi="Times New Roman" w:cs="Times New Roman"/>
                <w:color w:val="212121"/>
                <w:sz w:val="22"/>
                <w:szCs w:val="22"/>
                <w:shd w:val="clear" w:color="auto" w:fill="FFFFFF"/>
              </w:rPr>
              <w:t xml:space="preserve"> Maximum score of current assessment  - 30 points; Minimum competence margin - 15 points; Maximum score of mid-semester rating - 30 points; Minimum competence limit - 7.5 points; </w:t>
            </w:r>
          </w:p>
          <w:p w:rsidR="0090763D" w:rsidRPr="005F65C8" w:rsidRDefault="0090763D" w:rsidP="0090763D">
            <w:pPr>
              <w:pStyle w:val="HTMLPreformatted"/>
              <w:jc w:val="both"/>
              <w:rPr>
                <w:rFonts w:ascii="Times New Roman" w:hAnsi="Times New Roman" w:cs="Times New Roman"/>
                <w:sz w:val="22"/>
                <w:szCs w:val="22"/>
                <w:lang w:val="ka-GE"/>
              </w:rPr>
            </w:pPr>
            <w:r w:rsidRPr="005F65C8">
              <w:rPr>
                <w:rFonts w:ascii="Times New Roman" w:hAnsi="Times New Roman" w:cs="Times New Roman"/>
                <w:color w:val="212121"/>
                <w:sz w:val="22"/>
                <w:szCs w:val="22"/>
                <w:shd w:val="clear" w:color="auto" w:fill="FFFFFF"/>
              </w:rPr>
              <w:t>Maximum score</w:t>
            </w:r>
            <w:r w:rsidR="000440B5" w:rsidRPr="005F65C8">
              <w:rPr>
                <w:rFonts w:ascii="Times New Roman" w:hAnsi="Times New Roman" w:cs="Times New Roman"/>
                <w:color w:val="212121"/>
                <w:sz w:val="22"/>
                <w:szCs w:val="22"/>
                <w:shd w:val="clear" w:color="auto" w:fill="FFFFFF"/>
              </w:rPr>
              <w:t xml:space="preserve"> of the final examination </w:t>
            </w:r>
            <w:r w:rsidRPr="005F65C8">
              <w:rPr>
                <w:rFonts w:ascii="Times New Roman" w:hAnsi="Times New Roman" w:cs="Times New Roman"/>
                <w:color w:val="212121"/>
                <w:sz w:val="22"/>
                <w:szCs w:val="22"/>
                <w:shd w:val="clear" w:color="auto" w:fill="FFFFFF"/>
              </w:rPr>
              <w:t>- 40 points; Minimum competence margin - 10 points.</w:t>
            </w:r>
          </w:p>
          <w:p w:rsidR="000440B5" w:rsidRPr="005F65C8" w:rsidRDefault="000440B5" w:rsidP="0090763D">
            <w:pPr>
              <w:pStyle w:val="Default"/>
              <w:jc w:val="both"/>
              <w:rPr>
                <w:rFonts w:ascii="Times New Roman" w:hAnsi="Times New Roman" w:cs="Times New Roman"/>
                <w:sz w:val="22"/>
                <w:szCs w:val="22"/>
                <w:lang w:val="en-US"/>
              </w:rPr>
            </w:pPr>
          </w:p>
          <w:p w:rsidR="0090763D" w:rsidRPr="005F65C8" w:rsidRDefault="0090763D" w:rsidP="0090763D">
            <w:pPr>
              <w:pStyle w:val="Default"/>
              <w:jc w:val="both"/>
              <w:rPr>
                <w:rFonts w:ascii="Times New Roman" w:hAnsi="Times New Roman" w:cs="Times New Roman"/>
                <w:noProof/>
                <w:sz w:val="22"/>
                <w:szCs w:val="22"/>
                <w:lang w:val="ka-GE"/>
              </w:rPr>
            </w:pPr>
            <w:r w:rsidRPr="005F65C8">
              <w:rPr>
                <w:rFonts w:ascii="Times New Roman" w:hAnsi="Times New Roman" w:cs="Times New Roman"/>
                <w:sz w:val="22"/>
                <w:szCs w:val="22"/>
                <w:lang w:val="ka-GE"/>
              </w:rPr>
              <w:t>Assessment is based on a 100 point grading scale.</w:t>
            </w:r>
          </w:p>
          <w:p w:rsidR="0090763D" w:rsidRPr="005F65C8" w:rsidRDefault="0090763D" w:rsidP="0090763D">
            <w:pPr>
              <w:pStyle w:val="Default"/>
              <w:jc w:val="both"/>
              <w:rPr>
                <w:rFonts w:ascii="Times New Roman" w:hAnsi="Times New Roman" w:cs="Times New Roman"/>
                <w:b/>
                <w:noProof/>
                <w:sz w:val="22"/>
                <w:szCs w:val="22"/>
                <w:lang w:val="ka-GE"/>
              </w:rPr>
            </w:pPr>
            <w:r w:rsidRPr="005F65C8">
              <w:rPr>
                <w:rFonts w:ascii="Times New Roman" w:hAnsi="Times New Roman" w:cs="Times New Roman"/>
                <w:b/>
                <w:sz w:val="22"/>
                <w:szCs w:val="22"/>
                <w:lang w:val="en-US"/>
              </w:rPr>
              <w:t xml:space="preserve">Positive assessment is:  </w:t>
            </w:r>
          </w:p>
          <w:p w:rsidR="0090763D" w:rsidRPr="005F65C8" w:rsidRDefault="0090763D" w:rsidP="003F2497">
            <w:pPr>
              <w:pStyle w:val="Default"/>
              <w:numPr>
                <w:ilvl w:val="0"/>
                <w:numId w:val="2"/>
              </w:numPr>
              <w:jc w:val="both"/>
              <w:rPr>
                <w:rFonts w:ascii="Times New Roman" w:hAnsi="Times New Roman" w:cs="Times New Roman"/>
                <w:noProof/>
                <w:sz w:val="22"/>
                <w:szCs w:val="22"/>
                <w:lang w:val="ka-GE"/>
              </w:rPr>
            </w:pPr>
            <w:r w:rsidRPr="005F65C8">
              <w:rPr>
                <w:rFonts w:ascii="Times New Roman" w:hAnsi="Times New Roman" w:cs="Times New Roman"/>
                <w:b/>
                <w:noProof/>
                <w:sz w:val="22"/>
                <w:szCs w:val="22"/>
                <w:lang w:val="ka-GE"/>
              </w:rPr>
              <w:t>(A)</w:t>
            </w:r>
            <w:r w:rsidRPr="005F65C8">
              <w:rPr>
                <w:rFonts w:ascii="Times New Roman" w:hAnsi="Times New Roman" w:cs="Times New Roman"/>
                <w:sz w:val="22"/>
                <w:szCs w:val="22"/>
                <w:lang w:val="en-US"/>
              </w:rPr>
              <w:t xml:space="preserve">  - excellent - 91 and more of the maximum grade;  </w:t>
            </w:r>
          </w:p>
          <w:p w:rsidR="0090763D" w:rsidRPr="005F65C8" w:rsidRDefault="0090763D" w:rsidP="003F2497">
            <w:pPr>
              <w:pStyle w:val="Default"/>
              <w:numPr>
                <w:ilvl w:val="0"/>
                <w:numId w:val="2"/>
              </w:numPr>
              <w:jc w:val="both"/>
              <w:rPr>
                <w:rFonts w:ascii="Times New Roman" w:hAnsi="Times New Roman" w:cs="Times New Roman"/>
                <w:noProof/>
                <w:sz w:val="22"/>
                <w:szCs w:val="22"/>
                <w:lang w:val="ka-GE"/>
              </w:rPr>
            </w:pPr>
            <w:r w:rsidRPr="005F65C8">
              <w:rPr>
                <w:rFonts w:ascii="Times New Roman" w:hAnsi="Times New Roman" w:cs="Times New Roman"/>
                <w:b/>
                <w:noProof/>
                <w:sz w:val="22"/>
                <w:szCs w:val="22"/>
                <w:lang w:val="ka-GE"/>
              </w:rPr>
              <w:t>(B)</w:t>
            </w:r>
            <w:r w:rsidRPr="005F65C8">
              <w:rPr>
                <w:rFonts w:ascii="Times New Roman" w:hAnsi="Times New Roman" w:cs="Times New Roman"/>
                <w:noProof/>
                <w:sz w:val="22"/>
                <w:szCs w:val="22"/>
                <w:lang w:val="ka-GE"/>
              </w:rPr>
              <w:t xml:space="preserve"> - </w:t>
            </w:r>
            <w:r w:rsidRPr="005F65C8">
              <w:rPr>
                <w:rFonts w:ascii="Times New Roman" w:hAnsi="Times New Roman" w:cs="Times New Roman"/>
                <w:sz w:val="22"/>
                <w:szCs w:val="22"/>
                <w:lang w:val="en-US"/>
              </w:rPr>
              <w:t xml:space="preserve">very good - 81-90 of the maximum grade; </w:t>
            </w:r>
            <w:r w:rsidRPr="005F65C8">
              <w:rPr>
                <w:rFonts w:ascii="Times New Roman" w:hAnsi="Times New Roman" w:cs="Times New Roman"/>
                <w:b/>
                <w:noProof/>
                <w:sz w:val="22"/>
                <w:szCs w:val="22"/>
                <w:lang w:val="ka-GE"/>
              </w:rPr>
              <w:t>(C)</w:t>
            </w:r>
            <w:r w:rsidRPr="005F65C8">
              <w:rPr>
                <w:rFonts w:ascii="Times New Roman" w:hAnsi="Times New Roman" w:cs="Times New Roman"/>
                <w:noProof/>
                <w:sz w:val="22"/>
                <w:szCs w:val="22"/>
                <w:lang w:val="ka-GE"/>
              </w:rPr>
              <w:t xml:space="preserve"> -</w:t>
            </w:r>
            <w:r w:rsidRPr="005F65C8">
              <w:rPr>
                <w:rFonts w:ascii="Times New Roman" w:hAnsi="Times New Roman" w:cs="Times New Roman"/>
                <w:sz w:val="22"/>
                <w:szCs w:val="22"/>
                <w:lang w:val="en-US"/>
              </w:rPr>
              <w:t xml:space="preserve"> good - 71-80 of the maximum grade;</w:t>
            </w:r>
            <w:r w:rsidRPr="005F65C8">
              <w:rPr>
                <w:rFonts w:ascii="Times New Roman" w:hAnsi="Times New Roman" w:cs="Times New Roman"/>
                <w:noProof/>
                <w:sz w:val="22"/>
                <w:szCs w:val="22"/>
                <w:lang w:val="ka-GE"/>
              </w:rPr>
              <w:t xml:space="preserve"> </w:t>
            </w:r>
          </w:p>
          <w:p w:rsidR="0090763D" w:rsidRPr="005F65C8" w:rsidRDefault="0090763D" w:rsidP="003F2497">
            <w:pPr>
              <w:pStyle w:val="Default"/>
              <w:numPr>
                <w:ilvl w:val="0"/>
                <w:numId w:val="2"/>
              </w:numPr>
              <w:jc w:val="both"/>
              <w:rPr>
                <w:rFonts w:ascii="Times New Roman" w:hAnsi="Times New Roman" w:cs="Times New Roman"/>
                <w:noProof/>
                <w:sz w:val="22"/>
                <w:szCs w:val="22"/>
                <w:lang w:val="ka-GE"/>
              </w:rPr>
            </w:pPr>
            <w:r w:rsidRPr="005F65C8">
              <w:rPr>
                <w:rFonts w:ascii="Times New Roman" w:hAnsi="Times New Roman" w:cs="Times New Roman"/>
                <w:b/>
                <w:noProof/>
                <w:sz w:val="22"/>
                <w:szCs w:val="22"/>
                <w:lang w:val="ka-GE"/>
              </w:rPr>
              <w:t>(D)</w:t>
            </w:r>
            <w:r w:rsidRPr="005F65C8">
              <w:rPr>
                <w:rFonts w:ascii="Times New Roman" w:hAnsi="Times New Roman" w:cs="Times New Roman"/>
                <w:noProof/>
                <w:sz w:val="22"/>
                <w:szCs w:val="22"/>
                <w:lang w:val="ka-GE"/>
              </w:rPr>
              <w:t xml:space="preserve"> -</w:t>
            </w:r>
            <w:r w:rsidRPr="005F65C8">
              <w:rPr>
                <w:rFonts w:ascii="Times New Roman" w:hAnsi="Times New Roman" w:cs="Times New Roman"/>
                <w:sz w:val="22"/>
                <w:szCs w:val="22"/>
                <w:lang w:val="en-US"/>
              </w:rPr>
              <w:t xml:space="preserve"> satisfactory - 61-70 of the maximum grade;</w:t>
            </w:r>
            <w:r w:rsidRPr="005F65C8">
              <w:rPr>
                <w:rFonts w:ascii="Times New Roman" w:hAnsi="Times New Roman" w:cs="Times New Roman"/>
                <w:noProof/>
                <w:sz w:val="22"/>
                <w:szCs w:val="22"/>
                <w:lang w:val="ka-GE"/>
              </w:rPr>
              <w:t xml:space="preserve"> </w:t>
            </w:r>
          </w:p>
          <w:p w:rsidR="0090763D" w:rsidRPr="005F65C8" w:rsidRDefault="0090763D" w:rsidP="003F2497">
            <w:pPr>
              <w:pStyle w:val="Default"/>
              <w:numPr>
                <w:ilvl w:val="0"/>
                <w:numId w:val="2"/>
              </w:numPr>
              <w:jc w:val="both"/>
              <w:rPr>
                <w:rFonts w:ascii="Times New Roman" w:hAnsi="Times New Roman" w:cs="Times New Roman"/>
                <w:sz w:val="22"/>
                <w:szCs w:val="22"/>
                <w:lang w:val="en-US"/>
              </w:rPr>
            </w:pPr>
            <w:r w:rsidRPr="005F65C8">
              <w:rPr>
                <w:rFonts w:ascii="Times New Roman" w:hAnsi="Times New Roman" w:cs="Times New Roman"/>
                <w:b/>
                <w:noProof/>
                <w:sz w:val="22"/>
                <w:szCs w:val="22"/>
                <w:lang w:val="ka-GE"/>
              </w:rPr>
              <w:t>(E)</w:t>
            </w:r>
            <w:r w:rsidRPr="005F65C8">
              <w:rPr>
                <w:rFonts w:ascii="Times New Roman" w:hAnsi="Times New Roman" w:cs="Times New Roman"/>
                <w:noProof/>
                <w:sz w:val="22"/>
                <w:szCs w:val="22"/>
                <w:lang w:val="ka-GE"/>
              </w:rPr>
              <w:t xml:space="preserve"> - </w:t>
            </w:r>
            <w:r w:rsidRPr="005F65C8">
              <w:rPr>
                <w:rFonts w:ascii="Times New Roman" w:hAnsi="Times New Roman" w:cs="Times New Roman"/>
                <w:sz w:val="22"/>
                <w:szCs w:val="22"/>
                <w:lang w:val="en-US"/>
              </w:rPr>
              <w:t>enough - 51-60 of the maximum grade;</w:t>
            </w:r>
            <w:r w:rsidRPr="005F65C8">
              <w:rPr>
                <w:rFonts w:ascii="Times New Roman" w:hAnsi="Times New Roman" w:cs="Times New Roman"/>
                <w:noProof/>
                <w:sz w:val="22"/>
                <w:szCs w:val="22"/>
                <w:lang w:val="ka-GE"/>
              </w:rPr>
              <w:t xml:space="preserve"> </w:t>
            </w:r>
            <w:r w:rsidRPr="005F65C8">
              <w:rPr>
                <w:rFonts w:ascii="Times New Roman" w:hAnsi="Times New Roman" w:cs="Times New Roman"/>
                <w:sz w:val="22"/>
                <w:szCs w:val="22"/>
                <w:lang w:val="en-US"/>
              </w:rPr>
              <w:t xml:space="preserve"> </w:t>
            </w:r>
          </w:p>
          <w:p w:rsidR="0090763D" w:rsidRPr="005F65C8" w:rsidRDefault="0090763D" w:rsidP="0090763D">
            <w:pPr>
              <w:pStyle w:val="Default"/>
              <w:jc w:val="both"/>
              <w:rPr>
                <w:rFonts w:ascii="Times New Roman" w:hAnsi="Times New Roman" w:cs="Times New Roman"/>
                <w:noProof/>
                <w:sz w:val="22"/>
                <w:szCs w:val="22"/>
                <w:lang w:val="en-US"/>
              </w:rPr>
            </w:pPr>
          </w:p>
          <w:p w:rsidR="0090763D" w:rsidRPr="005F65C8" w:rsidRDefault="0090763D" w:rsidP="0090763D">
            <w:pPr>
              <w:pStyle w:val="Default"/>
              <w:jc w:val="both"/>
              <w:rPr>
                <w:rFonts w:ascii="Times New Roman" w:hAnsi="Times New Roman" w:cs="Times New Roman"/>
                <w:b/>
                <w:noProof/>
                <w:sz w:val="22"/>
                <w:szCs w:val="22"/>
                <w:lang w:val="en-US"/>
              </w:rPr>
            </w:pPr>
            <w:r w:rsidRPr="005F65C8">
              <w:rPr>
                <w:rFonts w:ascii="Times New Roman" w:hAnsi="Times New Roman" w:cs="Times New Roman"/>
                <w:b/>
                <w:sz w:val="22"/>
                <w:szCs w:val="22"/>
                <w:lang w:val="en-US"/>
              </w:rPr>
              <w:t xml:space="preserve">Negative assessment is:  </w:t>
            </w:r>
          </w:p>
          <w:p w:rsidR="0090763D" w:rsidRPr="005F65C8" w:rsidRDefault="0090763D" w:rsidP="003F2497">
            <w:pPr>
              <w:numPr>
                <w:ilvl w:val="0"/>
                <w:numId w:val="3"/>
              </w:numPr>
              <w:jc w:val="both"/>
              <w:rPr>
                <w:noProof/>
                <w:sz w:val="22"/>
                <w:szCs w:val="22"/>
                <w:lang w:val="ka-GE"/>
              </w:rPr>
            </w:pPr>
            <w:r w:rsidRPr="005F65C8">
              <w:rPr>
                <w:b/>
                <w:noProof/>
                <w:sz w:val="22"/>
                <w:szCs w:val="22"/>
                <w:lang w:val="ka-GE"/>
              </w:rPr>
              <w:t>(FX)</w:t>
            </w:r>
            <w:r w:rsidRPr="005F65C8">
              <w:rPr>
                <w:noProof/>
                <w:sz w:val="22"/>
                <w:szCs w:val="22"/>
                <w:lang w:val="ka-GE"/>
              </w:rPr>
              <w:t xml:space="preserve"> - </w:t>
            </w:r>
            <w:r w:rsidRPr="005F65C8">
              <w:rPr>
                <w:sz w:val="22"/>
                <w:szCs w:val="22"/>
              </w:rPr>
              <w:t xml:space="preserve">not passed - 41-50 of the maximum grade.  It means that a student needs more individual work, and is given one more possibility of make up;  </w:t>
            </w:r>
          </w:p>
          <w:p w:rsidR="0090763D" w:rsidRPr="005F65C8" w:rsidRDefault="0090763D" w:rsidP="0090763D">
            <w:pPr>
              <w:pStyle w:val="Default"/>
              <w:jc w:val="both"/>
              <w:rPr>
                <w:rFonts w:ascii="Times New Roman" w:hAnsi="Times New Roman" w:cs="Times New Roman"/>
                <w:noProof/>
                <w:sz w:val="22"/>
                <w:szCs w:val="22"/>
                <w:lang w:val="ka-GE"/>
              </w:rPr>
            </w:pPr>
            <w:r w:rsidRPr="005F65C8">
              <w:rPr>
                <w:rFonts w:ascii="Times New Roman" w:hAnsi="Times New Roman" w:cs="Times New Roman"/>
                <w:b/>
                <w:noProof/>
                <w:sz w:val="22"/>
                <w:szCs w:val="22"/>
                <w:lang w:val="ka-GE"/>
              </w:rPr>
              <w:t xml:space="preserve"> (F)</w:t>
            </w:r>
            <w:r w:rsidRPr="005F65C8">
              <w:rPr>
                <w:rFonts w:ascii="Times New Roman" w:hAnsi="Times New Roman" w:cs="Times New Roman"/>
                <w:noProof/>
                <w:sz w:val="22"/>
                <w:szCs w:val="22"/>
                <w:lang w:val="ka-GE"/>
              </w:rPr>
              <w:t xml:space="preserve"> - </w:t>
            </w:r>
            <w:r w:rsidRPr="005F65C8">
              <w:rPr>
                <w:rFonts w:ascii="Times New Roman" w:hAnsi="Times New Roman" w:cs="Times New Roman"/>
                <w:sz w:val="22"/>
                <w:szCs w:val="22"/>
                <w:lang w:val="en-US"/>
              </w:rPr>
              <w:t>failed – 40 and less of the maximum grade. It means that work performed by a student  was not enough and the subject should be learnt from the beginning.</w:t>
            </w:r>
          </w:p>
          <w:p w:rsidR="0090763D" w:rsidRPr="005F65C8" w:rsidRDefault="0090763D" w:rsidP="0090763D">
            <w:pPr>
              <w:rPr>
                <w:color w:val="212121"/>
                <w:sz w:val="22"/>
                <w:szCs w:val="22"/>
                <w:shd w:val="clear" w:color="auto" w:fill="FFFFFF"/>
              </w:rPr>
            </w:pPr>
          </w:p>
          <w:p w:rsidR="00C02F70" w:rsidRPr="005F65C8" w:rsidRDefault="00C02F70" w:rsidP="0090763D">
            <w:pPr>
              <w:jc w:val="both"/>
              <w:rPr>
                <w:noProof/>
                <w:sz w:val="22"/>
                <w:szCs w:val="22"/>
                <w:lang w:val="ka-GE"/>
              </w:rPr>
            </w:pPr>
          </w:p>
        </w:tc>
      </w:tr>
    </w:tbl>
    <w:p w:rsidR="00C02F70" w:rsidRPr="005F65C8" w:rsidRDefault="00C02F70" w:rsidP="00C02F70">
      <w:pPr>
        <w:spacing w:after="60"/>
        <w:rPr>
          <w:b/>
          <w:sz w:val="22"/>
          <w:szCs w:val="22"/>
          <w:lang w:val="ka-GE"/>
        </w:rPr>
      </w:pPr>
    </w:p>
    <w:p w:rsidR="00072E59" w:rsidRPr="005F65C8" w:rsidRDefault="00DF53F9" w:rsidP="004D330B">
      <w:pPr>
        <w:keepNext/>
        <w:spacing w:after="60"/>
        <w:rPr>
          <w:b/>
          <w:sz w:val="22"/>
          <w:szCs w:val="22"/>
        </w:rPr>
      </w:pPr>
      <w:r w:rsidRPr="005F65C8">
        <w:rPr>
          <w:b/>
          <w:sz w:val="22"/>
          <w:szCs w:val="22"/>
          <w:lang w:val="ka-GE"/>
        </w:rPr>
        <w:t>Field of employment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562291" w:rsidRPr="005F65C8" w:rsidTr="006B6A51">
        <w:trPr>
          <w:trHeight w:val="504"/>
        </w:trPr>
        <w:tc>
          <w:tcPr>
            <w:tcW w:w="10080" w:type="dxa"/>
            <w:tcBorders>
              <w:top w:val="single" w:sz="4" w:space="0" w:color="BFBFBF"/>
              <w:left w:val="single" w:sz="4" w:space="0" w:color="BFBFBF"/>
              <w:bottom w:val="single" w:sz="4" w:space="0" w:color="BFBFBF"/>
              <w:right w:val="single" w:sz="4" w:space="0" w:color="BFBFBF"/>
            </w:tcBorders>
          </w:tcPr>
          <w:p w:rsidR="00DF53F9" w:rsidRPr="005F65C8" w:rsidRDefault="00DF53F9" w:rsidP="00DF53F9">
            <w:pPr>
              <w:rPr>
                <w:sz w:val="22"/>
                <w:szCs w:val="22"/>
                <w:lang w:val="ka-GE"/>
              </w:rPr>
            </w:pPr>
          </w:p>
          <w:p w:rsidR="00DF53F9" w:rsidRPr="005F65C8" w:rsidRDefault="00DF53F9" w:rsidP="00DF53F9">
            <w:pPr>
              <w:numPr>
                <w:ilvl w:val="0"/>
                <w:numId w:val="4"/>
              </w:numPr>
              <w:rPr>
                <w:sz w:val="22"/>
                <w:szCs w:val="22"/>
                <w:lang w:val="ka-GE"/>
              </w:rPr>
            </w:pPr>
            <w:r w:rsidRPr="005F65C8">
              <w:rPr>
                <w:sz w:val="22"/>
                <w:szCs w:val="22"/>
                <w:lang w:val="ka-GE"/>
              </w:rPr>
              <w:t>In public institutions;</w:t>
            </w:r>
          </w:p>
          <w:p w:rsidR="00DF53F9" w:rsidRPr="005F65C8" w:rsidRDefault="00DF53F9" w:rsidP="00DF53F9">
            <w:pPr>
              <w:numPr>
                <w:ilvl w:val="0"/>
                <w:numId w:val="4"/>
              </w:numPr>
              <w:rPr>
                <w:sz w:val="22"/>
                <w:szCs w:val="22"/>
                <w:lang w:val="ka-GE"/>
              </w:rPr>
            </w:pPr>
            <w:r w:rsidRPr="005F65C8">
              <w:rPr>
                <w:sz w:val="22"/>
                <w:szCs w:val="22"/>
                <w:lang w:val="ka-GE"/>
              </w:rPr>
              <w:t>NGO sector;</w:t>
            </w:r>
          </w:p>
          <w:p w:rsidR="00DF53F9" w:rsidRPr="005F65C8" w:rsidRDefault="00DF53F9" w:rsidP="00DF53F9">
            <w:pPr>
              <w:numPr>
                <w:ilvl w:val="0"/>
                <w:numId w:val="4"/>
              </w:numPr>
              <w:rPr>
                <w:sz w:val="22"/>
                <w:szCs w:val="22"/>
                <w:lang w:val="ka-GE"/>
              </w:rPr>
            </w:pPr>
            <w:r w:rsidRPr="005F65C8">
              <w:rPr>
                <w:sz w:val="22"/>
                <w:szCs w:val="22"/>
                <w:lang w:val="ka-GE"/>
              </w:rPr>
              <w:t xml:space="preserve"> International Intergovernmental and NGOs;</w:t>
            </w:r>
          </w:p>
          <w:p w:rsidR="00DF53F9" w:rsidRPr="005F65C8" w:rsidRDefault="00DF53F9" w:rsidP="00DF53F9">
            <w:pPr>
              <w:numPr>
                <w:ilvl w:val="0"/>
                <w:numId w:val="4"/>
              </w:numPr>
              <w:rPr>
                <w:sz w:val="22"/>
                <w:szCs w:val="22"/>
                <w:lang w:val="ka-GE"/>
              </w:rPr>
            </w:pPr>
            <w:r w:rsidRPr="005F65C8">
              <w:rPr>
                <w:sz w:val="22"/>
                <w:szCs w:val="22"/>
                <w:lang w:val="ka-GE"/>
              </w:rPr>
              <w:t>Diplomatic Service</w:t>
            </w:r>
            <w:r w:rsidRPr="005F65C8">
              <w:rPr>
                <w:sz w:val="22"/>
                <w:szCs w:val="22"/>
              </w:rPr>
              <w:t>;</w:t>
            </w:r>
          </w:p>
        </w:tc>
      </w:tr>
    </w:tbl>
    <w:p w:rsidR="003868B0" w:rsidRPr="005F65C8" w:rsidRDefault="003868B0" w:rsidP="004D330B">
      <w:pPr>
        <w:spacing w:after="60"/>
        <w:rPr>
          <w:b/>
          <w:sz w:val="22"/>
          <w:szCs w:val="22"/>
          <w:lang w:val="ka-GE"/>
        </w:rPr>
      </w:pPr>
    </w:p>
    <w:p w:rsidR="00DF53F9" w:rsidRPr="005F65C8" w:rsidRDefault="00DF53F9" w:rsidP="00DF53F9">
      <w:pPr>
        <w:jc w:val="both"/>
        <w:rPr>
          <w:b/>
          <w:sz w:val="22"/>
          <w:szCs w:val="22"/>
        </w:rPr>
      </w:pPr>
      <w:r w:rsidRPr="005F65C8">
        <w:rPr>
          <w:b/>
          <w:sz w:val="22"/>
          <w:szCs w:val="22"/>
        </w:rPr>
        <w:t>Opportunity to continue learning</w:t>
      </w:r>
    </w:p>
    <w:p w:rsidR="00D43A4D" w:rsidRPr="005F65C8" w:rsidRDefault="00D43A4D" w:rsidP="004D330B">
      <w:pPr>
        <w:keepNext/>
        <w:spacing w:after="60"/>
        <w:rPr>
          <w:b/>
          <w:sz w:val="22"/>
          <w:szCs w:val="22"/>
          <w:lang w:val="ka-G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562291" w:rsidRPr="005F65C8" w:rsidTr="004D330B">
        <w:trPr>
          <w:trHeight w:val="152"/>
        </w:trPr>
        <w:tc>
          <w:tcPr>
            <w:tcW w:w="10080" w:type="dxa"/>
            <w:tcBorders>
              <w:top w:val="single" w:sz="4" w:space="0" w:color="BFBFBF"/>
              <w:left w:val="single" w:sz="4" w:space="0" w:color="BFBFBF"/>
              <w:bottom w:val="single" w:sz="4" w:space="0" w:color="BFBFBF"/>
              <w:right w:val="single" w:sz="4" w:space="0" w:color="BFBFBF"/>
            </w:tcBorders>
          </w:tcPr>
          <w:p w:rsidR="00DF53F9" w:rsidRPr="005F65C8" w:rsidRDefault="00DF53F9" w:rsidP="00DF53F9">
            <w:pPr>
              <w:jc w:val="both"/>
              <w:rPr>
                <w:sz w:val="22"/>
                <w:szCs w:val="22"/>
              </w:rPr>
            </w:pPr>
            <w:r w:rsidRPr="005F65C8">
              <w:rPr>
                <w:sz w:val="22"/>
                <w:szCs w:val="22"/>
              </w:rPr>
              <w:t>Graduates of the Bachelor's Degree Program in International Relations can continue to study in higher education institutions of Georgia or other countries on the master's programs where the prerequisites are not limited.</w:t>
            </w:r>
          </w:p>
        </w:tc>
      </w:tr>
    </w:tbl>
    <w:p w:rsidR="005E41F8" w:rsidRPr="00CC1C4F" w:rsidRDefault="005E41F8" w:rsidP="004D330B">
      <w:pPr>
        <w:spacing w:after="60"/>
        <w:rPr>
          <w:rFonts w:ascii="Sylfaen" w:hAnsi="Sylfaen" w:cs="Sylfaen"/>
          <w:b/>
          <w:noProof/>
          <w:sz w:val="20"/>
          <w:szCs w:val="20"/>
          <w:lang w:val="ka-GE"/>
        </w:rPr>
      </w:pPr>
    </w:p>
    <w:p w:rsidR="000F2AB5" w:rsidRPr="00EF6574" w:rsidRDefault="000440B5" w:rsidP="000F2AB5">
      <w:pPr>
        <w:keepNext/>
        <w:rPr>
          <w:rFonts w:ascii="Sylfaen" w:hAnsi="Sylfaen" w:cs="Sylfaen"/>
          <w:b/>
          <w:noProof/>
          <w:sz w:val="22"/>
          <w:szCs w:val="22"/>
          <w:lang w:val="ka-GE"/>
        </w:rPr>
      </w:pPr>
      <w:r>
        <w:br/>
      </w:r>
    </w:p>
    <w:p w:rsidR="000F2AB5" w:rsidRPr="00EF6574" w:rsidRDefault="000F2AB5" w:rsidP="000F2AB5">
      <w:pPr>
        <w:pStyle w:val="HTMLPreformatted"/>
        <w:shd w:val="clear" w:color="auto" w:fill="FFFFFF"/>
        <w:rPr>
          <w:rFonts w:ascii="Sylfaen" w:hAnsi="Sylfaen" w:cs="Times New Roman"/>
          <w:b/>
          <w:color w:val="212121"/>
          <w:sz w:val="22"/>
          <w:szCs w:val="22"/>
        </w:rPr>
      </w:pPr>
      <w:r w:rsidRPr="00EF6574">
        <w:rPr>
          <w:rFonts w:ascii="Sylfaen" w:hAnsi="Sylfaen" w:cs="Times New Roman"/>
          <w:b/>
          <w:color w:val="212121"/>
          <w:sz w:val="22"/>
          <w:szCs w:val="22"/>
        </w:rPr>
        <w:t xml:space="preserve">Compulsory human and material resources  </w:t>
      </w:r>
    </w:p>
    <w:p w:rsidR="000440B5" w:rsidRPr="000440B5" w:rsidRDefault="000440B5" w:rsidP="004D330B">
      <w:pPr>
        <w:keepNext/>
        <w:spacing w:after="60"/>
        <w:rPr>
          <w:rFonts w:ascii="Sylfaen" w:hAnsi="Sylfaen"/>
          <w:b/>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9639"/>
      </w:tblGrid>
      <w:tr w:rsidR="002140F4" w:rsidRPr="00CC1C4F" w:rsidTr="004D330B">
        <w:trPr>
          <w:trHeight w:val="55"/>
        </w:trPr>
        <w:tc>
          <w:tcPr>
            <w:tcW w:w="10080" w:type="dxa"/>
            <w:tcBorders>
              <w:top w:val="single" w:sz="4" w:space="0" w:color="BFBFBF"/>
              <w:left w:val="single" w:sz="4" w:space="0" w:color="BFBFBF"/>
              <w:bottom w:val="single" w:sz="4" w:space="0" w:color="BFBFBF"/>
              <w:right w:val="single" w:sz="4" w:space="0" w:color="BFBFBF"/>
            </w:tcBorders>
          </w:tcPr>
          <w:p w:rsidR="00D877CB" w:rsidRDefault="00145442" w:rsidP="00D877CB">
            <w:pPr>
              <w:pStyle w:val="HTMLPreformatted"/>
              <w:jc w:val="both"/>
              <w:rPr>
                <w:rFonts w:ascii="Sylfaen" w:hAnsi="Sylfaen" w:cs="Arial"/>
                <w:bCs/>
                <w:iCs/>
                <w:sz w:val="20"/>
                <w:szCs w:val="20"/>
              </w:rPr>
            </w:pPr>
            <w:r w:rsidRPr="00CC1C4F">
              <w:rPr>
                <w:rFonts w:ascii="Sylfaen" w:hAnsi="Sylfaen" w:cs="Sylfaen"/>
                <w:bCs/>
                <w:sz w:val="20"/>
                <w:szCs w:val="20"/>
                <w:lang w:val="ka-GE"/>
              </w:rPr>
              <w:t xml:space="preserve"> </w:t>
            </w:r>
          </w:p>
          <w:p w:rsidR="00D877CB" w:rsidRPr="00D877CB" w:rsidRDefault="00D877CB" w:rsidP="00D877CB">
            <w:pPr>
              <w:pStyle w:val="HTMLPreformatted"/>
              <w:jc w:val="both"/>
              <w:rPr>
                <w:rFonts w:ascii="Sylfaen" w:hAnsi="Sylfaen" w:cs="Arial"/>
                <w:bCs/>
                <w:iCs/>
                <w:sz w:val="20"/>
                <w:szCs w:val="20"/>
              </w:rPr>
            </w:pPr>
            <w:r w:rsidRPr="00D877CB">
              <w:rPr>
                <w:rFonts w:ascii="Times New Roman" w:hAnsi="Times New Roman" w:cs="Times New Roman"/>
                <w:color w:val="212121"/>
                <w:sz w:val="22"/>
                <w:szCs w:val="22"/>
                <w:shd w:val="clear" w:color="auto" w:fill="FFFFFF"/>
              </w:rPr>
              <w:t>The implementation of the Bachelor's Program is provided with relevant human resources.</w:t>
            </w:r>
            <w:r>
              <w:rPr>
                <w:rFonts w:ascii="Times New Roman" w:hAnsi="Times New Roman" w:cs="Times New Roman"/>
                <w:color w:val="212121"/>
                <w:sz w:val="22"/>
                <w:szCs w:val="22"/>
                <w:shd w:val="clear" w:color="auto" w:fill="FFFFFF"/>
              </w:rPr>
              <w:t xml:space="preserve"> </w:t>
            </w:r>
            <w:r w:rsidRPr="00D877CB">
              <w:rPr>
                <w:rFonts w:ascii="Times New Roman" w:hAnsi="Times New Roman" w:cs="Times New Roman"/>
                <w:color w:val="212121"/>
                <w:sz w:val="22"/>
                <w:szCs w:val="22"/>
                <w:shd w:val="clear" w:color="auto" w:fill="FFFFFF"/>
              </w:rPr>
              <w:t xml:space="preserve">The learning components are led by both </w:t>
            </w:r>
            <w:r w:rsidRPr="00D877CB">
              <w:rPr>
                <w:rFonts w:ascii="Times New Roman" w:hAnsi="Times New Roman" w:cs="Times New Roman"/>
                <w:color w:val="212121"/>
                <w:sz w:val="22"/>
                <w:szCs w:val="22"/>
              </w:rPr>
              <w:t>University academic personnel and invited specialists with relevant experience and competencies:</w:t>
            </w:r>
          </w:p>
          <w:p w:rsidR="00D877CB" w:rsidRPr="00CC1C4F" w:rsidRDefault="00D877CB" w:rsidP="00145442">
            <w:pPr>
              <w:pStyle w:val="HTMLPreformatted"/>
              <w:jc w:val="both"/>
              <w:rPr>
                <w:rFonts w:ascii="Sylfaen" w:hAnsi="Sylfaen" w:cs="Arial"/>
                <w:bCs/>
                <w:iCs/>
                <w:sz w:val="20"/>
                <w:szCs w:val="20"/>
              </w:rPr>
            </w:pPr>
          </w:p>
          <w:p w:rsidR="008C3486" w:rsidRPr="00CC1C4F" w:rsidRDefault="008C3486" w:rsidP="00D877CB">
            <w:pPr>
              <w:pStyle w:val="HTMLPreformatted"/>
              <w:ind w:left="720"/>
              <w:jc w:val="both"/>
              <w:rPr>
                <w:rFonts w:ascii="Sylfaen" w:hAnsi="Sylfaen" w:cs="Arial"/>
                <w:bCs/>
                <w:iCs/>
                <w:sz w:val="20"/>
                <w:szCs w:val="20"/>
              </w:rPr>
            </w:pPr>
          </w:p>
          <w:p w:rsidR="00D877CB" w:rsidRPr="00D877CB" w:rsidRDefault="00D877CB" w:rsidP="00D877CB">
            <w:pPr>
              <w:pStyle w:val="HTMLPreformatted"/>
              <w:ind w:left="720"/>
              <w:rPr>
                <w:rFonts w:ascii="Sylfaen" w:hAnsi="Sylfaen" w:cs="Arial"/>
                <w:bCs/>
                <w:iCs/>
                <w:sz w:val="20"/>
                <w:szCs w:val="20"/>
                <w:lang w:val="de-AT"/>
              </w:rPr>
            </w:pPr>
            <w:r w:rsidRPr="00D877CB">
              <w:rPr>
                <w:rFonts w:ascii="Sylfaen" w:hAnsi="Sylfaen" w:cs="Arial"/>
                <w:bCs/>
                <w:iCs/>
                <w:sz w:val="20"/>
                <w:szCs w:val="20"/>
                <w:lang w:val="de-AT"/>
              </w:rPr>
              <w:t>1. Professor Manana Darchashvili</w:t>
            </w:r>
          </w:p>
          <w:p w:rsidR="00D877CB" w:rsidRPr="00D877CB" w:rsidRDefault="00D877CB" w:rsidP="00D877CB">
            <w:pPr>
              <w:pStyle w:val="HTMLPreformatted"/>
              <w:ind w:left="720"/>
              <w:rPr>
                <w:rFonts w:ascii="Sylfaen" w:hAnsi="Sylfaen" w:cs="Arial"/>
                <w:bCs/>
                <w:iCs/>
                <w:sz w:val="20"/>
                <w:szCs w:val="20"/>
                <w:lang w:val="de-AT"/>
              </w:rPr>
            </w:pPr>
            <w:r w:rsidRPr="00D877CB">
              <w:rPr>
                <w:rFonts w:ascii="Sylfaen" w:hAnsi="Sylfaen" w:cs="Arial"/>
                <w:bCs/>
                <w:iCs/>
                <w:sz w:val="20"/>
                <w:szCs w:val="20"/>
                <w:lang w:val="de-AT"/>
              </w:rPr>
              <w:t>2. Professor Epiphane Gvenetadze</w:t>
            </w:r>
          </w:p>
          <w:p w:rsidR="00D877CB" w:rsidRPr="00D877CB" w:rsidRDefault="00D877CB" w:rsidP="00D877CB">
            <w:pPr>
              <w:pStyle w:val="HTMLPreformatted"/>
              <w:ind w:left="720"/>
              <w:rPr>
                <w:rFonts w:ascii="Sylfaen" w:hAnsi="Sylfaen" w:cs="Arial"/>
                <w:bCs/>
                <w:iCs/>
                <w:sz w:val="20"/>
                <w:szCs w:val="20"/>
                <w:lang w:val="de-AT"/>
              </w:rPr>
            </w:pPr>
            <w:r w:rsidRPr="00D877CB">
              <w:rPr>
                <w:rFonts w:ascii="Sylfaen" w:hAnsi="Sylfaen" w:cs="Arial"/>
                <w:bCs/>
                <w:iCs/>
                <w:sz w:val="20"/>
                <w:szCs w:val="20"/>
                <w:lang w:val="de-AT"/>
              </w:rPr>
              <w:t>3. Professor Henry Kuprashvili</w:t>
            </w:r>
          </w:p>
          <w:p w:rsidR="00D877CB" w:rsidRPr="00D877CB" w:rsidRDefault="00D877CB" w:rsidP="00D877CB">
            <w:pPr>
              <w:pStyle w:val="HTMLPreformatted"/>
              <w:ind w:left="720"/>
              <w:rPr>
                <w:rFonts w:ascii="Sylfaen" w:hAnsi="Sylfaen" w:cs="Arial"/>
                <w:bCs/>
                <w:iCs/>
                <w:sz w:val="20"/>
                <w:szCs w:val="20"/>
                <w:lang w:val="de-AT"/>
              </w:rPr>
            </w:pPr>
            <w:r w:rsidRPr="00D877CB">
              <w:rPr>
                <w:rFonts w:ascii="Sylfaen" w:hAnsi="Sylfaen" w:cs="Arial"/>
                <w:bCs/>
                <w:iCs/>
                <w:sz w:val="20"/>
                <w:szCs w:val="20"/>
                <w:lang w:val="de-AT"/>
              </w:rPr>
              <w:t>4. Professor Keti Jijeishvili</w:t>
            </w:r>
          </w:p>
          <w:p w:rsidR="00D877CB" w:rsidRPr="00D877CB" w:rsidRDefault="00D877CB" w:rsidP="00D877CB">
            <w:pPr>
              <w:pStyle w:val="HTMLPreformatted"/>
              <w:ind w:left="720"/>
              <w:rPr>
                <w:rFonts w:ascii="Sylfaen" w:hAnsi="Sylfaen" w:cs="Arial"/>
                <w:bCs/>
                <w:iCs/>
                <w:sz w:val="20"/>
                <w:szCs w:val="20"/>
                <w:lang w:val="de-AT"/>
              </w:rPr>
            </w:pPr>
            <w:r w:rsidRPr="00D877CB">
              <w:rPr>
                <w:rFonts w:ascii="Sylfaen" w:hAnsi="Sylfaen" w:cs="Arial"/>
                <w:bCs/>
                <w:iCs/>
                <w:sz w:val="20"/>
                <w:szCs w:val="20"/>
                <w:lang w:val="de-AT"/>
              </w:rPr>
              <w:t>5. Professor Zurab Kvetenadze</w:t>
            </w:r>
          </w:p>
          <w:p w:rsidR="00D877CB" w:rsidRPr="00D877CB" w:rsidRDefault="00D877CB" w:rsidP="00D877CB">
            <w:pPr>
              <w:pStyle w:val="HTMLPreformatted"/>
              <w:ind w:left="720"/>
              <w:rPr>
                <w:rFonts w:ascii="Sylfaen" w:hAnsi="Sylfaen" w:cs="Arial"/>
                <w:bCs/>
                <w:iCs/>
                <w:sz w:val="20"/>
                <w:szCs w:val="20"/>
                <w:lang w:val="de-AT"/>
              </w:rPr>
            </w:pPr>
            <w:r w:rsidRPr="00D877CB">
              <w:rPr>
                <w:rFonts w:ascii="Sylfaen" w:hAnsi="Sylfaen" w:cs="Arial"/>
                <w:bCs/>
                <w:iCs/>
                <w:sz w:val="20"/>
                <w:szCs w:val="20"/>
                <w:lang w:val="de-AT"/>
              </w:rPr>
              <w:t>6. Professor Avtandil Songulashvili</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7. Professor Revaz Mishveladze</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8. Associate Professor Suliko Grigalashvili</w:t>
            </w:r>
          </w:p>
          <w:p w:rsidR="00D877CB" w:rsidRPr="00D877CB" w:rsidRDefault="00D877CB" w:rsidP="00D877CB">
            <w:pPr>
              <w:pStyle w:val="HTMLPreformatted"/>
              <w:ind w:left="720"/>
              <w:rPr>
                <w:rFonts w:ascii="Sylfaen" w:hAnsi="Sylfaen" w:cs="Arial"/>
                <w:bCs/>
                <w:iCs/>
                <w:sz w:val="20"/>
                <w:szCs w:val="20"/>
              </w:rPr>
            </w:pPr>
            <w:r>
              <w:rPr>
                <w:rFonts w:ascii="Sylfaen" w:hAnsi="Sylfaen" w:cs="Arial"/>
                <w:bCs/>
                <w:iCs/>
                <w:sz w:val="20"/>
                <w:szCs w:val="20"/>
              </w:rPr>
              <w:t>9.</w:t>
            </w:r>
            <w:r w:rsidRPr="00D877CB">
              <w:rPr>
                <w:rFonts w:ascii="Sylfaen" w:hAnsi="Sylfaen" w:cs="Arial"/>
                <w:bCs/>
                <w:iCs/>
                <w:sz w:val="20"/>
                <w:szCs w:val="20"/>
              </w:rPr>
              <w:t>Associate Professor Tea Amniashvili</w:t>
            </w:r>
          </w:p>
          <w:p w:rsidR="00D877CB" w:rsidRPr="00D877CB" w:rsidRDefault="00D877CB" w:rsidP="00D877CB">
            <w:pPr>
              <w:pStyle w:val="HTMLPreformatted"/>
              <w:ind w:left="720"/>
              <w:rPr>
                <w:rFonts w:ascii="Sylfaen" w:hAnsi="Sylfaen" w:cs="Arial"/>
                <w:bCs/>
                <w:iCs/>
                <w:sz w:val="20"/>
                <w:szCs w:val="20"/>
              </w:rPr>
            </w:pPr>
            <w:r>
              <w:rPr>
                <w:rFonts w:ascii="Sylfaen" w:hAnsi="Sylfaen" w:cs="Arial"/>
                <w:bCs/>
                <w:iCs/>
                <w:sz w:val="20"/>
                <w:szCs w:val="20"/>
              </w:rPr>
              <w:t>10.</w:t>
            </w:r>
            <w:r w:rsidRPr="00D877CB">
              <w:rPr>
                <w:rFonts w:ascii="Sylfaen" w:hAnsi="Sylfaen" w:cs="Arial"/>
                <w:bCs/>
                <w:iCs/>
                <w:sz w:val="20"/>
                <w:szCs w:val="20"/>
              </w:rPr>
              <w:t>Associate Professor Nugzar Durmishidze</w:t>
            </w:r>
          </w:p>
          <w:p w:rsidR="00D877CB" w:rsidRPr="00D877CB" w:rsidRDefault="00D877CB" w:rsidP="00D877CB">
            <w:pPr>
              <w:pStyle w:val="HTMLPreformatted"/>
              <w:ind w:left="720"/>
              <w:rPr>
                <w:rFonts w:ascii="Sylfaen" w:hAnsi="Sylfaen" w:cs="Arial"/>
                <w:bCs/>
                <w:iCs/>
                <w:sz w:val="20"/>
                <w:szCs w:val="20"/>
              </w:rPr>
            </w:pPr>
            <w:r>
              <w:rPr>
                <w:rFonts w:ascii="Sylfaen" w:hAnsi="Sylfaen" w:cs="Arial"/>
                <w:bCs/>
                <w:iCs/>
                <w:sz w:val="20"/>
                <w:szCs w:val="20"/>
              </w:rPr>
              <w:t>11.</w:t>
            </w:r>
            <w:r w:rsidRPr="00D877CB">
              <w:rPr>
                <w:rFonts w:ascii="Sylfaen" w:hAnsi="Sylfaen" w:cs="Arial"/>
                <w:bCs/>
                <w:iCs/>
                <w:sz w:val="20"/>
                <w:szCs w:val="20"/>
              </w:rPr>
              <w:t>Associate Professor Lali Kapanadze</w:t>
            </w:r>
          </w:p>
          <w:p w:rsidR="00D877CB" w:rsidRPr="00D877CB" w:rsidRDefault="00D877CB" w:rsidP="00D877CB">
            <w:pPr>
              <w:pStyle w:val="HTMLPreformatted"/>
              <w:ind w:left="720"/>
              <w:rPr>
                <w:rFonts w:ascii="Sylfaen" w:hAnsi="Sylfaen" w:cs="Arial"/>
                <w:bCs/>
                <w:iCs/>
                <w:sz w:val="20"/>
                <w:szCs w:val="20"/>
              </w:rPr>
            </w:pPr>
            <w:r>
              <w:rPr>
                <w:rFonts w:ascii="Sylfaen" w:hAnsi="Sylfaen" w:cs="Arial"/>
                <w:bCs/>
                <w:iCs/>
                <w:sz w:val="20"/>
                <w:szCs w:val="20"/>
              </w:rPr>
              <w:t xml:space="preserve">12. </w:t>
            </w:r>
            <w:r w:rsidRPr="00D877CB">
              <w:rPr>
                <w:rFonts w:ascii="Sylfaen" w:hAnsi="Sylfaen" w:cs="Arial"/>
                <w:bCs/>
                <w:iCs/>
                <w:sz w:val="20"/>
                <w:szCs w:val="20"/>
              </w:rPr>
              <w:t>Associate Professor Maia Guramishvili</w:t>
            </w:r>
          </w:p>
          <w:p w:rsidR="00D877CB" w:rsidRPr="00D877CB" w:rsidRDefault="00D877CB" w:rsidP="00D877CB">
            <w:pPr>
              <w:pStyle w:val="HTMLPreformatted"/>
              <w:ind w:left="720"/>
              <w:rPr>
                <w:rFonts w:ascii="Sylfaen" w:hAnsi="Sylfaen" w:cs="Arial"/>
                <w:bCs/>
                <w:iCs/>
                <w:sz w:val="20"/>
                <w:szCs w:val="20"/>
              </w:rPr>
            </w:pPr>
            <w:r>
              <w:rPr>
                <w:rFonts w:ascii="Sylfaen" w:hAnsi="Sylfaen" w:cs="Arial"/>
                <w:bCs/>
                <w:iCs/>
                <w:sz w:val="20"/>
                <w:szCs w:val="20"/>
              </w:rPr>
              <w:t>13.</w:t>
            </w:r>
            <w:r w:rsidRPr="00D877CB">
              <w:rPr>
                <w:rFonts w:ascii="Sylfaen" w:hAnsi="Sylfaen" w:cs="Arial"/>
                <w:bCs/>
                <w:iCs/>
                <w:sz w:val="20"/>
                <w:szCs w:val="20"/>
              </w:rPr>
              <w:t>Associate Professor Nana Bakhsoliani</w:t>
            </w:r>
          </w:p>
          <w:p w:rsidR="00D877CB" w:rsidRPr="00D877CB" w:rsidRDefault="00D877CB" w:rsidP="00D877CB">
            <w:pPr>
              <w:pStyle w:val="HTMLPreformatted"/>
              <w:ind w:left="720"/>
              <w:rPr>
                <w:rFonts w:ascii="Sylfaen" w:hAnsi="Sylfaen" w:cs="Arial"/>
                <w:bCs/>
                <w:iCs/>
                <w:sz w:val="20"/>
                <w:szCs w:val="20"/>
              </w:rPr>
            </w:pPr>
            <w:r>
              <w:rPr>
                <w:rFonts w:ascii="Sylfaen" w:hAnsi="Sylfaen" w:cs="Arial"/>
                <w:bCs/>
                <w:iCs/>
                <w:sz w:val="20"/>
                <w:szCs w:val="20"/>
              </w:rPr>
              <w:t>14.</w:t>
            </w:r>
            <w:r w:rsidR="00442138">
              <w:rPr>
                <w:rFonts w:ascii="Sylfaen" w:hAnsi="Sylfaen" w:cs="Arial"/>
                <w:bCs/>
                <w:iCs/>
                <w:sz w:val="20"/>
                <w:szCs w:val="20"/>
              </w:rPr>
              <w:t xml:space="preserve"> </w:t>
            </w:r>
            <w:r w:rsidRPr="00D877CB">
              <w:rPr>
                <w:rFonts w:ascii="Sylfaen" w:hAnsi="Sylfaen" w:cs="Arial"/>
                <w:bCs/>
                <w:iCs/>
                <w:sz w:val="20"/>
                <w:szCs w:val="20"/>
              </w:rPr>
              <w:t>Associate Professor Sophio Midelashvili</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15. Associate Professor Madlena Kotskashvili</w:t>
            </w:r>
          </w:p>
          <w:p w:rsidR="00D877CB" w:rsidRPr="00D877CB" w:rsidRDefault="00D877CB" w:rsidP="00D877CB">
            <w:pPr>
              <w:pStyle w:val="HTMLPreformatted"/>
              <w:ind w:left="720"/>
              <w:rPr>
                <w:rFonts w:ascii="Sylfaen" w:hAnsi="Sylfaen" w:cs="Arial"/>
                <w:bCs/>
                <w:iCs/>
                <w:sz w:val="20"/>
                <w:szCs w:val="20"/>
              </w:rPr>
            </w:pPr>
            <w:r>
              <w:rPr>
                <w:rFonts w:ascii="Sylfaen" w:hAnsi="Sylfaen" w:cs="Arial"/>
                <w:bCs/>
                <w:iCs/>
                <w:sz w:val="20"/>
                <w:szCs w:val="20"/>
              </w:rPr>
              <w:t>16.</w:t>
            </w:r>
            <w:r w:rsidR="00442138">
              <w:rPr>
                <w:rFonts w:ascii="Sylfaen" w:hAnsi="Sylfaen" w:cs="Arial"/>
                <w:bCs/>
                <w:iCs/>
                <w:sz w:val="20"/>
                <w:szCs w:val="20"/>
              </w:rPr>
              <w:t xml:space="preserve"> </w:t>
            </w:r>
            <w:r w:rsidRPr="00D877CB">
              <w:rPr>
                <w:rFonts w:ascii="Sylfaen" w:hAnsi="Sylfaen" w:cs="Arial"/>
                <w:bCs/>
                <w:iCs/>
                <w:sz w:val="20"/>
                <w:szCs w:val="20"/>
              </w:rPr>
              <w:t>Associate Professor Eka Bukhrashvili</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17. Professor Mariam Jikia</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18. Professor Ivane Jagodnishvili</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19. Professor Vano Chiaureli</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20. Professor Iasha Kutubidze</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21. Professor Nana Khazaradze</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22. Professor Nino Nishnianidze</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23. Associate Professor Irakli Kalandia</w:t>
            </w:r>
          </w:p>
          <w:p w:rsidR="00D877CB" w:rsidRPr="00D877CB" w:rsidRDefault="00D877CB" w:rsidP="00D877CB">
            <w:pPr>
              <w:pStyle w:val="HTMLPreformatted"/>
              <w:ind w:left="720"/>
              <w:rPr>
                <w:rFonts w:ascii="Sylfaen" w:hAnsi="Sylfaen" w:cs="Arial"/>
                <w:bCs/>
                <w:iCs/>
                <w:sz w:val="20"/>
                <w:szCs w:val="20"/>
              </w:rPr>
            </w:pPr>
            <w:r>
              <w:rPr>
                <w:rFonts w:ascii="Sylfaen" w:hAnsi="Sylfaen" w:cs="Arial"/>
                <w:bCs/>
                <w:iCs/>
                <w:sz w:val="20"/>
                <w:szCs w:val="20"/>
              </w:rPr>
              <w:t xml:space="preserve">24. </w:t>
            </w:r>
            <w:r w:rsidRPr="00D877CB">
              <w:rPr>
                <w:rFonts w:ascii="Sylfaen" w:hAnsi="Sylfaen" w:cs="Arial"/>
                <w:bCs/>
                <w:iCs/>
                <w:sz w:val="20"/>
                <w:szCs w:val="20"/>
              </w:rPr>
              <w:t>Associated Professor Ia Chikvinidze</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25. Professor Merab Akhobadze</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26. Associate Professor Ekaterine Rochikashvili</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27. Professor Guram Jolia</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28. Professor Revaz Shengelia</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29. Associate Professor Shota Veshapidze</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lastRenderedPageBreak/>
              <w:t>30. Associate Professor Nato Gegenava</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31. Associate Professor Ia Burduli</w:t>
            </w:r>
          </w:p>
          <w:p w:rsidR="00D877CB" w:rsidRPr="00D877CB" w:rsidRDefault="00D877CB" w:rsidP="00D877CB">
            <w:pPr>
              <w:pStyle w:val="HTMLPreformatted"/>
              <w:ind w:left="720"/>
              <w:rPr>
                <w:rFonts w:ascii="Sylfaen" w:hAnsi="Sylfaen" w:cs="Arial"/>
                <w:bCs/>
                <w:iCs/>
                <w:sz w:val="20"/>
                <w:szCs w:val="20"/>
              </w:rPr>
            </w:pPr>
            <w:r>
              <w:rPr>
                <w:rFonts w:ascii="Sylfaen" w:hAnsi="Sylfaen" w:cs="Arial"/>
                <w:bCs/>
                <w:iCs/>
                <w:sz w:val="20"/>
                <w:szCs w:val="20"/>
              </w:rPr>
              <w:t>32.</w:t>
            </w:r>
            <w:r w:rsidR="00442138">
              <w:rPr>
                <w:rFonts w:ascii="Sylfaen" w:hAnsi="Sylfaen" w:cs="Arial"/>
                <w:bCs/>
                <w:iCs/>
                <w:sz w:val="20"/>
                <w:szCs w:val="20"/>
              </w:rPr>
              <w:t xml:space="preserve"> </w:t>
            </w:r>
            <w:r w:rsidRPr="00D877CB">
              <w:rPr>
                <w:rFonts w:ascii="Sylfaen" w:hAnsi="Sylfaen" w:cs="Arial"/>
                <w:bCs/>
                <w:iCs/>
                <w:sz w:val="20"/>
                <w:szCs w:val="20"/>
              </w:rPr>
              <w:t>Prof</w:t>
            </w:r>
            <w:r w:rsidR="00442138">
              <w:rPr>
                <w:rFonts w:ascii="Sylfaen" w:hAnsi="Sylfaen" w:cs="Arial"/>
                <w:bCs/>
                <w:iCs/>
                <w:sz w:val="20"/>
                <w:szCs w:val="20"/>
              </w:rPr>
              <w:t>essor</w:t>
            </w:r>
            <w:r w:rsidRPr="00D877CB">
              <w:rPr>
                <w:rFonts w:ascii="Sylfaen" w:hAnsi="Sylfaen" w:cs="Arial"/>
                <w:bCs/>
                <w:iCs/>
                <w:sz w:val="20"/>
                <w:szCs w:val="20"/>
              </w:rPr>
              <w:t xml:space="preserve"> Nugzar Sikharulidze</w:t>
            </w:r>
          </w:p>
          <w:p w:rsidR="00D877CB" w:rsidRPr="00D877CB" w:rsidRDefault="00D877CB" w:rsidP="00D877CB">
            <w:pPr>
              <w:pStyle w:val="HTMLPreformatted"/>
              <w:ind w:left="720"/>
              <w:rPr>
                <w:rFonts w:ascii="Sylfaen" w:hAnsi="Sylfaen" w:cs="Arial"/>
                <w:bCs/>
                <w:iCs/>
                <w:sz w:val="20"/>
                <w:szCs w:val="20"/>
              </w:rPr>
            </w:pPr>
            <w:r>
              <w:rPr>
                <w:rFonts w:ascii="Sylfaen" w:hAnsi="Sylfaen" w:cs="Arial"/>
                <w:bCs/>
                <w:iCs/>
                <w:sz w:val="20"/>
                <w:szCs w:val="20"/>
              </w:rPr>
              <w:t>33.</w:t>
            </w:r>
            <w:r w:rsidR="00442138">
              <w:rPr>
                <w:rFonts w:ascii="Sylfaen" w:hAnsi="Sylfaen" w:cs="Arial"/>
                <w:bCs/>
                <w:iCs/>
                <w:sz w:val="20"/>
                <w:szCs w:val="20"/>
              </w:rPr>
              <w:t xml:space="preserve"> Associate</w:t>
            </w:r>
            <w:r w:rsidRPr="00D877CB">
              <w:rPr>
                <w:rFonts w:ascii="Sylfaen" w:hAnsi="Sylfaen" w:cs="Arial"/>
                <w:bCs/>
                <w:iCs/>
                <w:sz w:val="20"/>
                <w:szCs w:val="20"/>
              </w:rPr>
              <w:t xml:space="preserve"> Professor Tatiana Megrelishvili</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34. Associate Professor Ketevan Jincharadze</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35. Invited lecturer Natalia Maisuradze</w:t>
            </w:r>
          </w:p>
          <w:p w:rsidR="00D877CB" w:rsidRPr="00D877CB"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36. Invited lecturer Nino Tetunashvili</w:t>
            </w:r>
          </w:p>
          <w:p w:rsidR="00D877CB" w:rsidRPr="00CC1C4F" w:rsidRDefault="00D877CB" w:rsidP="00D877CB">
            <w:pPr>
              <w:pStyle w:val="HTMLPreformatted"/>
              <w:ind w:left="720"/>
              <w:rPr>
                <w:rFonts w:ascii="Sylfaen" w:hAnsi="Sylfaen" w:cs="Arial"/>
                <w:bCs/>
                <w:iCs/>
                <w:sz w:val="20"/>
                <w:szCs w:val="20"/>
              </w:rPr>
            </w:pPr>
            <w:r w:rsidRPr="00D877CB">
              <w:rPr>
                <w:rFonts w:ascii="Sylfaen" w:hAnsi="Sylfaen" w:cs="Arial"/>
                <w:bCs/>
                <w:iCs/>
                <w:sz w:val="20"/>
                <w:szCs w:val="20"/>
              </w:rPr>
              <w:t>37. The invited lecturer Ekaterine Kardava</w:t>
            </w:r>
          </w:p>
          <w:p w:rsidR="00BD2B2B" w:rsidRPr="00CC1C4F" w:rsidRDefault="00BD2B2B" w:rsidP="00BD2B2B">
            <w:pPr>
              <w:pStyle w:val="HTMLPreformatted"/>
              <w:ind w:left="720"/>
              <w:jc w:val="both"/>
              <w:rPr>
                <w:rFonts w:ascii="Sylfaen" w:hAnsi="Sylfaen" w:cs="Arial"/>
                <w:bCs/>
                <w:iCs/>
                <w:sz w:val="20"/>
                <w:szCs w:val="20"/>
              </w:rPr>
            </w:pPr>
          </w:p>
          <w:p w:rsidR="00B35B63" w:rsidRPr="00B35B63" w:rsidRDefault="00B35B63" w:rsidP="00B35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Pr>
                <w:rFonts w:ascii="inherit" w:hAnsi="inherit" w:cs="Courier New"/>
                <w:color w:val="212121"/>
                <w:sz w:val="20"/>
                <w:szCs w:val="20"/>
                <w:lang w:eastAsia="en-US"/>
              </w:rPr>
              <w:t>To achieve learning outcomes of</w:t>
            </w:r>
            <w:r w:rsidRPr="00B35B63">
              <w:rPr>
                <w:rFonts w:ascii="inherit" w:hAnsi="inherit" w:cs="Courier New"/>
                <w:color w:val="212121"/>
                <w:sz w:val="20"/>
                <w:szCs w:val="20"/>
                <w:lang w:eastAsia="en-US"/>
              </w:rPr>
              <w:t xml:space="preserve"> the program </w:t>
            </w:r>
            <w:r>
              <w:rPr>
                <w:rFonts w:ascii="inherit" w:hAnsi="inherit" w:cs="Courier New"/>
                <w:color w:val="212121"/>
                <w:sz w:val="20"/>
                <w:szCs w:val="20"/>
                <w:lang w:eastAsia="en-US"/>
              </w:rPr>
              <w:t>for students  are used a</w:t>
            </w:r>
            <w:r w:rsidRPr="00B35B63">
              <w:rPr>
                <w:rFonts w:ascii="inherit" w:hAnsi="inherit" w:cs="Courier New"/>
                <w:color w:val="212121"/>
                <w:sz w:val="20"/>
                <w:szCs w:val="20"/>
                <w:lang w:eastAsia="en-US"/>
              </w:rPr>
              <w:t>ccessible university infrastructure and material-technical resource</w:t>
            </w:r>
            <w:r>
              <w:rPr>
                <w:rFonts w:ascii="inherit" w:hAnsi="inherit" w:cs="Courier New"/>
                <w:color w:val="212121"/>
                <w:sz w:val="20"/>
                <w:szCs w:val="20"/>
                <w:lang w:eastAsia="en-US"/>
              </w:rPr>
              <w:t xml:space="preserve"> without any restrictions.  They are:</w:t>
            </w:r>
          </w:p>
          <w:p w:rsidR="00B35B63" w:rsidRPr="00B35B63" w:rsidRDefault="00B35B63" w:rsidP="00B35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p>
          <w:p w:rsidR="00B35B63" w:rsidRPr="00B35B63" w:rsidRDefault="00B35B63" w:rsidP="00B35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B35B63">
              <w:rPr>
                <w:rFonts w:ascii="inherit" w:hAnsi="inherit" w:cs="Courier New"/>
                <w:color w:val="212121"/>
                <w:sz w:val="20"/>
                <w:szCs w:val="20"/>
                <w:lang w:eastAsia="en-US"/>
              </w:rPr>
              <w:t> </w:t>
            </w:r>
          </w:p>
          <w:p w:rsidR="006D605F" w:rsidRPr="00B35B63" w:rsidRDefault="006D605F" w:rsidP="006D605F">
            <w:pPr>
              <w:keepNext/>
              <w:spacing w:after="60"/>
              <w:jc w:val="both"/>
              <w:rPr>
                <w:rFonts w:ascii="Sylfaen" w:hAnsi="Sylfaen" w:cs="Sylfaen"/>
                <w:sz w:val="20"/>
                <w:szCs w:val="20"/>
              </w:rPr>
            </w:pPr>
          </w:p>
          <w:p w:rsidR="00B35B63" w:rsidRPr="00B35B63" w:rsidRDefault="00B35B63" w:rsidP="00B35B63">
            <w:pPr>
              <w:numPr>
                <w:ilvl w:val="0"/>
                <w:numId w:val="7"/>
              </w:numPr>
              <w:tabs>
                <w:tab w:val="num" w:pos="612"/>
              </w:tabs>
              <w:ind w:left="612" w:hanging="450"/>
              <w:jc w:val="both"/>
              <w:rPr>
                <w:rFonts w:ascii="Sylfaen" w:hAnsi="Sylfaen" w:cs="Arial"/>
                <w:bCs/>
                <w:iCs/>
                <w:sz w:val="20"/>
                <w:szCs w:val="20"/>
              </w:rPr>
            </w:pPr>
            <w:r w:rsidRPr="00B35B63">
              <w:rPr>
                <w:rFonts w:ascii="inherit" w:hAnsi="inherit" w:cs="Courier New"/>
                <w:color w:val="212121"/>
                <w:sz w:val="20"/>
                <w:szCs w:val="20"/>
                <w:lang w:eastAsia="en-US"/>
              </w:rPr>
              <w:t>Educational auditors and conference halls equipped with appropriate inventory;</w:t>
            </w:r>
          </w:p>
          <w:p w:rsidR="00B35B63" w:rsidRDefault="00B35B63" w:rsidP="00B35B63">
            <w:pPr>
              <w:numPr>
                <w:ilvl w:val="0"/>
                <w:numId w:val="7"/>
              </w:numPr>
              <w:tabs>
                <w:tab w:val="num" w:pos="612"/>
              </w:tabs>
              <w:ind w:left="612" w:hanging="450"/>
              <w:jc w:val="both"/>
              <w:rPr>
                <w:rFonts w:ascii="Sylfaen" w:hAnsi="Sylfaen" w:cs="Arial"/>
                <w:bCs/>
                <w:iCs/>
                <w:sz w:val="20"/>
                <w:szCs w:val="20"/>
              </w:rPr>
            </w:pPr>
            <w:r w:rsidRPr="00B35B63">
              <w:rPr>
                <w:rFonts w:ascii="inherit" w:hAnsi="inherit" w:cs="Courier New"/>
                <w:color w:val="212121"/>
                <w:sz w:val="20"/>
                <w:szCs w:val="20"/>
                <w:lang w:eastAsia="en-US"/>
              </w:rPr>
              <w:t>Legal library equipped with computer technique and information-communication technologies</w:t>
            </w:r>
          </w:p>
          <w:p w:rsidR="00B35B63" w:rsidRDefault="00B35B63" w:rsidP="00B35B63">
            <w:pPr>
              <w:numPr>
                <w:ilvl w:val="0"/>
                <w:numId w:val="7"/>
              </w:numPr>
              <w:tabs>
                <w:tab w:val="num" w:pos="612"/>
              </w:tabs>
              <w:ind w:left="612" w:hanging="450"/>
              <w:jc w:val="both"/>
              <w:rPr>
                <w:rFonts w:ascii="Sylfaen" w:hAnsi="Sylfaen" w:cs="Arial"/>
                <w:bCs/>
                <w:iCs/>
                <w:sz w:val="20"/>
                <w:szCs w:val="20"/>
              </w:rPr>
            </w:pPr>
            <w:r w:rsidRPr="00B35B63">
              <w:rPr>
                <w:rFonts w:ascii="inherit" w:hAnsi="inherit" w:cs="Courier New"/>
                <w:color w:val="212121"/>
                <w:sz w:val="20"/>
                <w:szCs w:val="20"/>
                <w:lang w:eastAsia="en-US"/>
              </w:rPr>
              <w:t>Computer classes, Internet and computer hardware involved in the internal network and adequat</w:t>
            </w:r>
            <w:r>
              <w:rPr>
                <w:rFonts w:ascii="inherit" w:hAnsi="inherit" w:cs="Courier New"/>
                <w:color w:val="212121"/>
                <w:sz w:val="20"/>
                <w:szCs w:val="20"/>
                <w:lang w:eastAsia="en-US"/>
              </w:rPr>
              <w:t>e computer programs for teaching</w:t>
            </w:r>
            <w:r w:rsidRPr="00B35B63">
              <w:rPr>
                <w:rFonts w:ascii="inherit" w:hAnsi="inherit" w:cs="Courier New"/>
                <w:color w:val="212121"/>
                <w:sz w:val="20"/>
                <w:szCs w:val="20"/>
                <w:lang w:eastAsia="en-US"/>
              </w:rPr>
              <w:t xml:space="preserve"> / learning process;</w:t>
            </w:r>
          </w:p>
          <w:p w:rsidR="00B35B63" w:rsidRPr="00B35B63" w:rsidRDefault="00B35B63" w:rsidP="00B35B63">
            <w:pPr>
              <w:numPr>
                <w:ilvl w:val="0"/>
                <w:numId w:val="7"/>
              </w:numPr>
              <w:tabs>
                <w:tab w:val="num" w:pos="612"/>
              </w:tabs>
              <w:ind w:left="612" w:hanging="450"/>
              <w:jc w:val="both"/>
              <w:rPr>
                <w:rFonts w:ascii="Sylfaen" w:hAnsi="Sylfaen" w:cs="Arial"/>
                <w:bCs/>
                <w:iCs/>
                <w:sz w:val="20"/>
                <w:szCs w:val="20"/>
              </w:rPr>
            </w:pPr>
            <w:r w:rsidRPr="00B35B63">
              <w:rPr>
                <w:rFonts w:ascii="inherit" w:hAnsi="inherit" w:cs="Courier New"/>
                <w:color w:val="212121"/>
                <w:sz w:val="20"/>
                <w:szCs w:val="20"/>
                <w:lang w:eastAsia="en-US"/>
              </w:rPr>
              <w:t>Different technical devices, etc</w:t>
            </w:r>
          </w:p>
          <w:p w:rsidR="00B35B63" w:rsidRPr="00B35B63" w:rsidRDefault="00B35B63" w:rsidP="00B35B63">
            <w:pPr>
              <w:ind w:left="612"/>
              <w:jc w:val="both"/>
              <w:rPr>
                <w:rFonts w:ascii="Sylfaen" w:hAnsi="Sylfaen" w:cs="Arial"/>
                <w:bCs/>
                <w:iCs/>
                <w:sz w:val="20"/>
                <w:szCs w:val="20"/>
              </w:rPr>
            </w:pPr>
          </w:p>
          <w:p w:rsidR="00B35B63" w:rsidRPr="00B35B63" w:rsidRDefault="00B35B63" w:rsidP="00B35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B35B63">
              <w:rPr>
                <w:rFonts w:ascii="inherit" w:hAnsi="inherit" w:cs="Courier New"/>
                <w:color w:val="212121"/>
                <w:sz w:val="20"/>
                <w:szCs w:val="20"/>
                <w:lang w:eastAsia="en-US"/>
              </w:rPr>
              <w:t>The educational program is provided with appropriate manual and methodical literature.</w:t>
            </w:r>
          </w:p>
          <w:p w:rsidR="00B35B63" w:rsidRPr="00B35B63" w:rsidRDefault="00B35B63" w:rsidP="00B35B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B35B63">
              <w:rPr>
                <w:rFonts w:ascii="inherit" w:hAnsi="inherit" w:cs="Courier New"/>
                <w:color w:val="212121"/>
                <w:sz w:val="20"/>
                <w:szCs w:val="20"/>
                <w:lang w:eastAsia="en-US"/>
              </w:rPr>
              <w:t> The university library provides students with relevant print</w:t>
            </w:r>
            <w:r w:rsidR="00442138">
              <w:rPr>
                <w:rFonts w:ascii="inherit" w:hAnsi="inherit" w:cs="Courier New"/>
                <w:color w:val="212121"/>
                <w:sz w:val="20"/>
                <w:szCs w:val="20"/>
                <w:lang w:eastAsia="en-US"/>
              </w:rPr>
              <w:t>ed</w:t>
            </w:r>
            <w:r w:rsidRPr="00B35B63">
              <w:rPr>
                <w:rFonts w:ascii="inherit" w:hAnsi="inherit" w:cs="Courier New"/>
                <w:color w:val="212121"/>
                <w:sz w:val="20"/>
                <w:szCs w:val="20"/>
                <w:lang w:eastAsia="en-US"/>
              </w:rPr>
              <w:t xml:space="preserve"> and electronic textbooks, including educational and scientific literature,</w:t>
            </w:r>
            <w:r w:rsidR="00442138">
              <w:rPr>
                <w:rFonts w:ascii="inherit" w:hAnsi="inherit" w:cs="Courier New"/>
                <w:color w:val="212121"/>
                <w:sz w:val="20"/>
                <w:szCs w:val="20"/>
                <w:lang w:eastAsia="en-US"/>
              </w:rPr>
              <w:t xml:space="preserve"> a</w:t>
            </w:r>
            <w:r w:rsidRPr="00B35B63">
              <w:rPr>
                <w:rFonts w:ascii="inherit" w:hAnsi="inherit" w:cs="Courier New"/>
                <w:color w:val="212121"/>
                <w:sz w:val="20"/>
                <w:szCs w:val="20"/>
                <w:lang w:eastAsia="en-US"/>
              </w:rPr>
              <w:t xml:space="preserve">s well as </w:t>
            </w:r>
            <w:r w:rsidR="00442138">
              <w:rPr>
                <w:rFonts w:ascii="inherit" w:hAnsi="inherit" w:cs="Courier New"/>
                <w:color w:val="212121"/>
                <w:sz w:val="20"/>
                <w:szCs w:val="20"/>
                <w:lang w:eastAsia="en-US"/>
              </w:rPr>
              <w:t xml:space="preserve"> with </w:t>
            </w:r>
            <w:r w:rsidRPr="00B35B63">
              <w:rPr>
                <w:rFonts w:ascii="inherit" w:hAnsi="inherit" w:cs="Courier New"/>
                <w:color w:val="212121"/>
                <w:sz w:val="20"/>
                <w:szCs w:val="20"/>
                <w:lang w:eastAsia="en-US"/>
              </w:rPr>
              <w:t>the database of the Library Book Foundation and the Electronic Catalog of the University website.</w:t>
            </w:r>
          </w:p>
          <w:p w:rsidR="00B35B63" w:rsidRPr="00B35B63" w:rsidRDefault="00B35B63" w:rsidP="006D605F">
            <w:pPr>
              <w:pStyle w:val="HTMLPreformatted"/>
              <w:jc w:val="both"/>
              <w:rPr>
                <w:rFonts w:ascii="Sylfaen" w:hAnsi="Sylfaen"/>
                <w:sz w:val="20"/>
                <w:szCs w:val="20"/>
              </w:rPr>
            </w:pPr>
          </w:p>
        </w:tc>
      </w:tr>
    </w:tbl>
    <w:p w:rsidR="009943FC" w:rsidRPr="00CC1C4F" w:rsidRDefault="009943FC" w:rsidP="004D330B">
      <w:pPr>
        <w:keepNext/>
        <w:spacing w:after="60"/>
        <w:rPr>
          <w:rFonts w:ascii="Sylfaen" w:hAnsi="Sylfaen"/>
          <w:b/>
          <w:sz w:val="20"/>
          <w:szCs w:val="20"/>
          <w:lang w:val="ka-GE"/>
        </w:rPr>
      </w:pPr>
    </w:p>
    <w:p w:rsidR="003302F9" w:rsidRDefault="003302F9" w:rsidP="003302F9">
      <w:pPr>
        <w:keepNext/>
        <w:spacing w:before="160" w:after="60"/>
        <w:rPr>
          <w:rFonts w:ascii="Arial" w:hAnsi="Arial" w:cs="Arial"/>
          <w:b/>
          <w:color w:val="212121"/>
          <w:sz w:val="22"/>
          <w:szCs w:val="22"/>
          <w:shd w:val="clear" w:color="auto" w:fill="FFFFFF"/>
        </w:rPr>
      </w:pPr>
      <w:r w:rsidRPr="002112DF">
        <w:rPr>
          <w:b/>
          <w:sz w:val="22"/>
          <w:szCs w:val="22"/>
        </w:rPr>
        <w:br/>
      </w:r>
      <w:r w:rsidRPr="002112DF">
        <w:rPr>
          <w:rFonts w:ascii="Arial" w:hAnsi="Arial" w:cs="Arial"/>
          <w:b/>
          <w:color w:val="212121"/>
          <w:sz w:val="22"/>
          <w:szCs w:val="22"/>
          <w:shd w:val="clear" w:color="auto" w:fill="FFFFFF"/>
        </w:rPr>
        <w:t>N</w:t>
      </w:r>
      <w:r>
        <w:rPr>
          <w:rFonts w:ascii="Arial" w:hAnsi="Arial" w:cs="Arial"/>
          <w:b/>
          <w:color w:val="212121"/>
          <w:sz w:val="22"/>
          <w:szCs w:val="22"/>
          <w:shd w:val="clear" w:color="auto" w:fill="FFFFFF"/>
        </w:rPr>
        <w:t>umber of attached syllables: 98</w:t>
      </w:r>
    </w:p>
    <w:p w:rsidR="003302F9" w:rsidRPr="002112DF" w:rsidRDefault="003302F9" w:rsidP="003302F9">
      <w:pPr>
        <w:keepNext/>
        <w:spacing w:before="160" w:after="60"/>
        <w:rPr>
          <w:rFonts w:ascii="Sylfaen" w:hAnsi="Sylfaen"/>
          <w:b/>
          <w:sz w:val="22"/>
          <w:szCs w:val="22"/>
        </w:rPr>
      </w:pPr>
      <w:r>
        <w:rPr>
          <w:rFonts w:ascii="Arial" w:hAnsi="Arial" w:cs="Arial"/>
          <w:b/>
          <w:color w:val="212121"/>
          <w:sz w:val="22"/>
          <w:szCs w:val="22"/>
          <w:shd w:val="clear" w:color="auto" w:fill="FFFFFF"/>
        </w:rPr>
        <w:t>S</w:t>
      </w:r>
      <w:r w:rsidRPr="002112DF">
        <w:rPr>
          <w:rFonts w:ascii="Arial" w:hAnsi="Arial" w:cs="Arial"/>
          <w:b/>
          <w:color w:val="212121"/>
          <w:sz w:val="22"/>
          <w:szCs w:val="22"/>
          <w:shd w:val="clear" w:color="auto" w:fill="FFFFFF"/>
        </w:rPr>
        <w:t>ubject load</w:t>
      </w:r>
      <w:r>
        <w:rPr>
          <w:rFonts w:ascii="Arial" w:hAnsi="Arial" w:cs="Arial"/>
          <w:b/>
          <w:color w:val="212121"/>
          <w:sz w:val="22"/>
          <w:szCs w:val="22"/>
          <w:shd w:val="clear" w:color="auto" w:fill="FFFFFF"/>
        </w:rPr>
        <w:t xml:space="preserve"> of the</w:t>
      </w:r>
      <w:r w:rsidRPr="002112DF">
        <w:rPr>
          <w:rFonts w:ascii="Arial" w:hAnsi="Arial" w:cs="Arial"/>
          <w:b/>
          <w:color w:val="212121"/>
          <w:sz w:val="22"/>
          <w:szCs w:val="22"/>
          <w:shd w:val="clear" w:color="auto" w:fill="FFFFFF"/>
        </w:rPr>
        <w:t xml:space="preserve"> Program</w:t>
      </w:r>
    </w:p>
    <w:p w:rsidR="005141C0" w:rsidRPr="00CC1C4F" w:rsidRDefault="005141C0" w:rsidP="004D330B">
      <w:pPr>
        <w:keepNext/>
        <w:spacing w:after="60"/>
        <w:rPr>
          <w:rFonts w:ascii="Sylfaen" w:hAnsi="Sylfaen"/>
          <w:b/>
          <w:sz w:val="20"/>
          <w:szCs w:val="20"/>
          <w:lang w:val="ka-GE"/>
        </w:rPr>
      </w:pPr>
    </w:p>
    <w:tbl>
      <w:tblPr>
        <w:tblpPr w:leftFromText="180" w:rightFromText="180" w:vertAnchor="text" w:horzAnchor="margin" w:tblpX="-85" w:tblpY="175"/>
        <w:tblW w:w="9234" w:type="dxa"/>
        <w:tblLayout w:type="fixed"/>
        <w:tblCellMar>
          <w:top w:w="28" w:type="dxa"/>
          <w:left w:w="57" w:type="dxa"/>
          <w:bottom w:w="28" w:type="dxa"/>
          <w:right w:w="57" w:type="dxa"/>
        </w:tblCellMar>
        <w:tblLook w:val="04A0"/>
      </w:tblPr>
      <w:tblGrid>
        <w:gridCol w:w="411"/>
        <w:gridCol w:w="3650"/>
        <w:gridCol w:w="1326"/>
        <w:gridCol w:w="445"/>
        <w:gridCol w:w="425"/>
        <w:gridCol w:w="425"/>
        <w:gridCol w:w="510"/>
        <w:gridCol w:w="510"/>
        <w:gridCol w:w="510"/>
        <w:gridCol w:w="510"/>
        <w:gridCol w:w="512"/>
      </w:tblGrid>
      <w:tr w:rsidR="00530880" w:rsidRPr="00CC1C4F" w:rsidTr="007F22A6">
        <w:trPr>
          <w:trHeight w:val="270"/>
          <w:tblHeader/>
        </w:trPr>
        <w:tc>
          <w:tcPr>
            <w:tcW w:w="411" w:type="dxa"/>
            <w:vMerge w:val="restart"/>
            <w:tcBorders>
              <w:top w:val="single" w:sz="4" w:space="0" w:color="BFBFBF"/>
              <w:left w:val="single" w:sz="4" w:space="0" w:color="BFBFBF"/>
              <w:right w:val="single" w:sz="4" w:space="0" w:color="BFBFBF"/>
            </w:tcBorders>
            <w:shd w:val="clear" w:color="auto" w:fill="auto"/>
            <w:vAlign w:val="center"/>
          </w:tcPr>
          <w:p w:rsidR="00530880" w:rsidRPr="00CC1C4F" w:rsidRDefault="00530880" w:rsidP="007F22A6">
            <w:pPr>
              <w:jc w:val="center"/>
              <w:rPr>
                <w:rFonts w:ascii="Sylfaen" w:hAnsi="Sylfaen"/>
                <w:color w:val="000000"/>
                <w:sz w:val="20"/>
                <w:szCs w:val="20"/>
                <w:lang w:val="ka-GE"/>
              </w:rPr>
            </w:pPr>
            <w:r w:rsidRPr="00CC1C4F">
              <w:rPr>
                <w:rFonts w:ascii="Sylfaen" w:hAnsi="Sylfaen"/>
                <w:color w:val="000000"/>
                <w:sz w:val="20"/>
                <w:szCs w:val="20"/>
                <w:lang w:val="ka-GE"/>
              </w:rPr>
              <w:t>№</w:t>
            </w:r>
          </w:p>
        </w:tc>
        <w:tc>
          <w:tcPr>
            <w:tcW w:w="3650" w:type="dxa"/>
            <w:vMerge w:val="restart"/>
            <w:tcBorders>
              <w:top w:val="single" w:sz="4" w:space="0" w:color="BFBFBF"/>
              <w:left w:val="single" w:sz="4" w:space="0" w:color="BFBFBF"/>
              <w:right w:val="single" w:sz="4" w:space="0" w:color="BFBFBF"/>
            </w:tcBorders>
          </w:tcPr>
          <w:p w:rsidR="00530880" w:rsidRPr="003302F9" w:rsidRDefault="003302F9" w:rsidP="003302F9">
            <w:pPr>
              <w:jc w:val="center"/>
              <w:rPr>
                <w:rFonts w:ascii="Sylfaen" w:hAnsi="Sylfaen"/>
                <w:b/>
                <w:color w:val="000000"/>
                <w:sz w:val="20"/>
                <w:szCs w:val="20"/>
              </w:rPr>
            </w:pPr>
            <w:r w:rsidRPr="003302F9">
              <w:rPr>
                <w:rFonts w:ascii="Sylfaen" w:hAnsi="Sylfaen"/>
                <w:b/>
                <w:color w:val="000000"/>
                <w:sz w:val="20"/>
                <w:szCs w:val="20"/>
              </w:rPr>
              <w:t>Subject</w:t>
            </w:r>
          </w:p>
        </w:tc>
        <w:tc>
          <w:tcPr>
            <w:tcW w:w="1326" w:type="dxa"/>
            <w:vMerge w:val="restart"/>
            <w:tcBorders>
              <w:top w:val="single" w:sz="4" w:space="0" w:color="BFBFBF"/>
              <w:left w:val="single" w:sz="4" w:space="0" w:color="BFBFBF"/>
              <w:right w:val="single" w:sz="4" w:space="0" w:color="BFBFBF"/>
            </w:tcBorders>
            <w:vAlign w:val="center"/>
          </w:tcPr>
          <w:p w:rsidR="003302F9" w:rsidRPr="003302F9" w:rsidRDefault="003302F9" w:rsidP="007F22A6">
            <w:pPr>
              <w:jc w:val="center"/>
              <w:rPr>
                <w:rFonts w:ascii="Sylfaen" w:eastAsia="Batang" w:hAnsi="Sylfaen"/>
                <w:color w:val="000000"/>
                <w:sz w:val="20"/>
                <w:szCs w:val="20"/>
              </w:rPr>
            </w:pPr>
            <w:r w:rsidRPr="00B4219E">
              <w:rPr>
                <w:rFonts w:ascii="Sylfaen" w:eastAsia="Batang" w:hAnsi="Sylfaen"/>
                <w:color w:val="000000"/>
                <w:sz w:val="20"/>
                <w:szCs w:val="20"/>
                <w:lang w:val="ka-GE"/>
              </w:rPr>
              <w:t>Prerequisite</w:t>
            </w:r>
            <w:r>
              <w:rPr>
                <w:rFonts w:ascii="Sylfaen" w:eastAsia="Batang" w:hAnsi="Sylfaen"/>
                <w:color w:val="000000"/>
                <w:sz w:val="20"/>
                <w:szCs w:val="20"/>
              </w:rPr>
              <w:t>s</w:t>
            </w:r>
            <w:r w:rsidRPr="00B4219E">
              <w:rPr>
                <w:rFonts w:ascii="Sylfaen" w:eastAsia="Batang" w:hAnsi="Sylfaen"/>
                <w:color w:val="000000"/>
                <w:sz w:val="20"/>
                <w:szCs w:val="20"/>
                <w:lang w:val="ka-GE"/>
              </w:rPr>
              <w:t xml:space="preserve"> for admission</w:t>
            </w:r>
          </w:p>
        </w:tc>
        <w:tc>
          <w:tcPr>
            <w:tcW w:w="3847" w:type="dxa"/>
            <w:gridSpan w:val="8"/>
            <w:tcBorders>
              <w:top w:val="single" w:sz="4" w:space="0" w:color="BFBFBF"/>
              <w:left w:val="single" w:sz="4" w:space="0" w:color="BFBFBF"/>
              <w:bottom w:val="single" w:sz="4" w:space="0" w:color="BFBFBF"/>
              <w:right w:val="single" w:sz="4" w:space="0" w:color="BFBFBF"/>
            </w:tcBorders>
            <w:shd w:val="clear" w:color="000000" w:fill="FFFFFF"/>
            <w:vAlign w:val="center"/>
          </w:tcPr>
          <w:p w:rsidR="00530880" w:rsidRPr="00442138" w:rsidRDefault="00530880" w:rsidP="007F22A6">
            <w:pPr>
              <w:jc w:val="center"/>
              <w:rPr>
                <w:rFonts w:ascii="Sylfaen" w:eastAsia="Batang" w:hAnsi="Sylfaen"/>
                <w:color w:val="000000"/>
                <w:sz w:val="20"/>
                <w:szCs w:val="20"/>
              </w:rPr>
            </w:pPr>
            <w:r w:rsidRPr="00CC1C4F">
              <w:rPr>
                <w:rFonts w:ascii="Sylfaen" w:eastAsia="Batang" w:hAnsi="Sylfaen"/>
                <w:color w:val="000000"/>
                <w:sz w:val="20"/>
                <w:szCs w:val="20"/>
                <w:lang w:val="ka-GE"/>
              </w:rPr>
              <w:t xml:space="preserve">ECTS </w:t>
            </w:r>
            <w:r w:rsidR="00442138">
              <w:rPr>
                <w:rFonts w:ascii="Sylfaen" w:eastAsia="Batang" w:hAnsi="Sylfaen"/>
                <w:color w:val="000000"/>
                <w:sz w:val="20"/>
                <w:szCs w:val="20"/>
              </w:rPr>
              <w:t>credits</w:t>
            </w:r>
          </w:p>
        </w:tc>
      </w:tr>
      <w:tr w:rsidR="00530880" w:rsidRPr="00CC1C4F" w:rsidTr="007F22A6">
        <w:trPr>
          <w:trHeight w:val="267"/>
          <w:tblHeader/>
        </w:trPr>
        <w:tc>
          <w:tcPr>
            <w:tcW w:w="411" w:type="dxa"/>
            <w:vMerge/>
            <w:tcBorders>
              <w:left w:val="single" w:sz="4" w:space="0" w:color="BFBFBF"/>
              <w:right w:val="single" w:sz="4" w:space="0" w:color="BFBFBF"/>
            </w:tcBorders>
            <w:shd w:val="clear" w:color="auto" w:fill="auto"/>
            <w:vAlign w:val="center"/>
          </w:tcPr>
          <w:p w:rsidR="00530880" w:rsidRPr="00CC1C4F" w:rsidRDefault="00530880" w:rsidP="007F22A6">
            <w:pPr>
              <w:jc w:val="center"/>
              <w:rPr>
                <w:rFonts w:ascii="Sylfaen" w:hAnsi="Sylfaen"/>
                <w:color w:val="000000"/>
                <w:sz w:val="20"/>
                <w:szCs w:val="20"/>
                <w:lang w:val="ka-GE"/>
              </w:rPr>
            </w:pPr>
          </w:p>
        </w:tc>
        <w:tc>
          <w:tcPr>
            <w:tcW w:w="3650" w:type="dxa"/>
            <w:vMerge/>
            <w:tcBorders>
              <w:left w:val="single" w:sz="4" w:space="0" w:color="BFBFBF"/>
              <w:right w:val="single" w:sz="4" w:space="0" w:color="BFBFBF"/>
            </w:tcBorders>
          </w:tcPr>
          <w:p w:rsidR="00530880" w:rsidRPr="00CC1C4F" w:rsidRDefault="00530880" w:rsidP="007F22A6">
            <w:pPr>
              <w:jc w:val="center"/>
              <w:rPr>
                <w:rFonts w:ascii="Sylfaen" w:hAnsi="Sylfaen"/>
                <w:color w:val="000000"/>
                <w:sz w:val="20"/>
                <w:szCs w:val="20"/>
                <w:lang w:val="ka-GE"/>
              </w:rPr>
            </w:pPr>
          </w:p>
        </w:tc>
        <w:tc>
          <w:tcPr>
            <w:tcW w:w="1326" w:type="dxa"/>
            <w:vMerge/>
            <w:tcBorders>
              <w:left w:val="single" w:sz="4" w:space="0" w:color="BFBFBF"/>
              <w:right w:val="single" w:sz="4" w:space="0" w:color="BFBFBF"/>
            </w:tcBorders>
          </w:tcPr>
          <w:p w:rsidR="00530880" w:rsidRPr="00CC1C4F" w:rsidRDefault="00530880" w:rsidP="007F22A6">
            <w:pPr>
              <w:jc w:val="center"/>
              <w:rPr>
                <w:rFonts w:ascii="Sylfaen" w:eastAsia="Batang" w:hAnsi="Sylfaen"/>
                <w:color w:val="000000"/>
                <w:sz w:val="20"/>
                <w:szCs w:val="20"/>
                <w:lang w:val="ka-GE"/>
              </w:rPr>
            </w:pPr>
          </w:p>
        </w:tc>
        <w:tc>
          <w:tcPr>
            <w:tcW w:w="87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rsidR="00530880" w:rsidRPr="00442138" w:rsidRDefault="00530880" w:rsidP="007F22A6">
            <w:pPr>
              <w:jc w:val="center"/>
              <w:rPr>
                <w:rFonts w:ascii="Sylfaen" w:eastAsia="Batang" w:hAnsi="Sylfaen"/>
                <w:color w:val="000000"/>
                <w:sz w:val="20"/>
                <w:szCs w:val="20"/>
              </w:rPr>
            </w:pPr>
            <w:r w:rsidRPr="00CC1C4F">
              <w:rPr>
                <w:rFonts w:ascii="Sylfaen" w:eastAsia="Batang" w:hAnsi="Sylfaen"/>
                <w:color w:val="000000"/>
                <w:sz w:val="20"/>
                <w:szCs w:val="20"/>
                <w:lang w:val="ka-GE"/>
              </w:rPr>
              <w:t xml:space="preserve">I </w:t>
            </w:r>
            <w:r w:rsidR="00442138">
              <w:rPr>
                <w:rFonts w:ascii="Sylfaen" w:eastAsia="Batang" w:hAnsi="Sylfaen" w:cs="Sylfaen"/>
                <w:color w:val="000000"/>
                <w:sz w:val="20"/>
                <w:szCs w:val="20"/>
              </w:rPr>
              <w:t>year</w:t>
            </w:r>
          </w:p>
        </w:tc>
        <w:tc>
          <w:tcPr>
            <w:tcW w:w="935" w:type="dxa"/>
            <w:gridSpan w:val="2"/>
            <w:tcBorders>
              <w:left w:val="single" w:sz="4" w:space="0" w:color="BFBFBF"/>
              <w:bottom w:val="single" w:sz="4" w:space="0" w:color="BFBFBF"/>
              <w:right w:val="single" w:sz="4" w:space="0" w:color="BFBFBF"/>
            </w:tcBorders>
            <w:shd w:val="clear" w:color="000000" w:fill="FFFFFF"/>
            <w:vAlign w:val="center"/>
          </w:tcPr>
          <w:p w:rsidR="00530880" w:rsidRPr="00442138" w:rsidRDefault="00530880" w:rsidP="007F22A6">
            <w:pPr>
              <w:jc w:val="center"/>
              <w:rPr>
                <w:rFonts w:ascii="Sylfaen" w:eastAsia="Batang" w:hAnsi="Sylfaen"/>
                <w:color w:val="000000"/>
                <w:sz w:val="20"/>
                <w:szCs w:val="20"/>
              </w:rPr>
            </w:pPr>
            <w:r w:rsidRPr="00CC1C4F">
              <w:rPr>
                <w:rFonts w:ascii="Sylfaen" w:eastAsia="Batang" w:hAnsi="Sylfaen"/>
                <w:color w:val="000000"/>
                <w:sz w:val="20"/>
                <w:szCs w:val="20"/>
                <w:lang w:val="ka-GE"/>
              </w:rPr>
              <w:t xml:space="preserve">II </w:t>
            </w:r>
            <w:r w:rsidR="00442138">
              <w:rPr>
                <w:rFonts w:ascii="Sylfaen" w:eastAsia="Batang" w:hAnsi="Sylfaen"/>
                <w:color w:val="000000"/>
                <w:sz w:val="20"/>
                <w:szCs w:val="20"/>
              </w:rPr>
              <w:t>year</w:t>
            </w:r>
          </w:p>
        </w:tc>
        <w:tc>
          <w:tcPr>
            <w:tcW w:w="1020" w:type="dxa"/>
            <w:gridSpan w:val="2"/>
            <w:tcBorders>
              <w:left w:val="single" w:sz="4" w:space="0" w:color="BFBFBF"/>
              <w:bottom w:val="single" w:sz="4" w:space="0" w:color="BFBFBF"/>
              <w:right w:val="single" w:sz="4" w:space="0" w:color="BFBFBF"/>
            </w:tcBorders>
            <w:shd w:val="clear" w:color="000000" w:fill="FFFFFF"/>
          </w:tcPr>
          <w:p w:rsidR="00530880" w:rsidRPr="00442138" w:rsidRDefault="00530880" w:rsidP="007F22A6">
            <w:pPr>
              <w:jc w:val="center"/>
              <w:rPr>
                <w:rFonts w:ascii="Sylfaen" w:eastAsia="Batang" w:hAnsi="Sylfaen"/>
                <w:color w:val="000000"/>
                <w:sz w:val="20"/>
                <w:szCs w:val="20"/>
              </w:rPr>
            </w:pPr>
            <w:r w:rsidRPr="00CC1C4F">
              <w:rPr>
                <w:rFonts w:ascii="Sylfaen" w:eastAsia="Batang" w:hAnsi="Sylfaen"/>
                <w:color w:val="000000"/>
                <w:sz w:val="20"/>
                <w:szCs w:val="20"/>
                <w:lang w:val="ka-GE"/>
              </w:rPr>
              <w:t xml:space="preserve">III </w:t>
            </w:r>
            <w:r w:rsidR="00442138">
              <w:rPr>
                <w:rFonts w:ascii="Sylfaen" w:eastAsia="Batang" w:hAnsi="Sylfaen"/>
                <w:color w:val="000000"/>
                <w:sz w:val="20"/>
                <w:szCs w:val="20"/>
              </w:rPr>
              <w:t>year</w:t>
            </w:r>
          </w:p>
        </w:tc>
        <w:tc>
          <w:tcPr>
            <w:tcW w:w="1022" w:type="dxa"/>
            <w:gridSpan w:val="2"/>
            <w:tcBorders>
              <w:left w:val="single" w:sz="4" w:space="0" w:color="BFBFBF"/>
              <w:bottom w:val="single" w:sz="4" w:space="0" w:color="BFBFBF"/>
              <w:right w:val="single" w:sz="4" w:space="0" w:color="BFBFBF"/>
            </w:tcBorders>
            <w:shd w:val="clear" w:color="000000" w:fill="FFFFFF"/>
          </w:tcPr>
          <w:p w:rsidR="00530880" w:rsidRPr="00442138" w:rsidRDefault="00530880" w:rsidP="007F22A6">
            <w:pPr>
              <w:jc w:val="center"/>
              <w:rPr>
                <w:rFonts w:ascii="Sylfaen" w:eastAsia="Batang" w:hAnsi="Sylfaen"/>
                <w:color w:val="000000"/>
                <w:sz w:val="20"/>
                <w:szCs w:val="20"/>
              </w:rPr>
            </w:pPr>
            <w:r w:rsidRPr="00CC1C4F">
              <w:rPr>
                <w:rFonts w:ascii="Sylfaen" w:eastAsia="Batang" w:hAnsi="Sylfaen"/>
                <w:color w:val="000000"/>
                <w:sz w:val="20"/>
                <w:szCs w:val="20"/>
                <w:lang w:val="ka-GE"/>
              </w:rPr>
              <w:t xml:space="preserve">IV </w:t>
            </w:r>
            <w:r w:rsidR="00442138">
              <w:rPr>
                <w:rFonts w:ascii="Sylfaen" w:eastAsia="Batang" w:hAnsi="Sylfaen"/>
                <w:color w:val="000000"/>
                <w:sz w:val="20"/>
                <w:szCs w:val="20"/>
              </w:rPr>
              <w:t>year</w:t>
            </w:r>
          </w:p>
        </w:tc>
      </w:tr>
      <w:tr w:rsidR="00530880" w:rsidRPr="00CC1C4F" w:rsidTr="007F22A6">
        <w:trPr>
          <w:trHeight w:val="106"/>
          <w:tblHeader/>
        </w:trPr>
        <w:tc>
          <w:tcPr>
            <w:tcW w:w="411" w:type="dxa"/>
            <w:vMerge/>
            <w:tcBorders>
              <w:left w:val="single" w:sz="4" w:space="0" w:color="BFBFBF"/>
              <w:right w:val="single" w:sz="4" w:space="0" w:color="BFBFBF"/>
            </w:tcBorders>
            <w:vAlign w:val="center"/>
          </w:tcPr>
          <w:p w:rsidR="00530880" w:rsidRPr="00CC1C4F" w:rsidRDefault="00530880" w:rsidP="007F22A6">
            <w:pPr>
              <w:rPr>
                <w:rFonts w:ascii="Sylfaen" w:hAnsi="Sylfaen"/>
                <w:color w:val="000000"/>
                <w:sz w:val="20"/>
                <w:szCs w:val="20"/>
                <w:lang w:val="ka-GE"/>
              </w:rPr>
            </w:pPr>
          </w:p>
        </w:tc>
        <w:tc>
          <w:tcPr>
            <w:tcW w:w="3650" w:type="dxa"/>
            <w:vMerge/>
            <w:tcBorders>
              <w:left w:val="single" w:sz="4" w:space="0" w:color="BFBFBF"/>
              <w:right w:val="single" w:sz="4" w:space="0" w:color="BFBFBF"/>
            </w:tcBorders>
          </w:tcPr>
          <w:p w:rsidR="00530880" w:rsidRPr="00CC1C4F" w:rsidRDefault="00530880" w:rsidP="007F22A6">
            <w:pPr>
              <w:rPr>
                <w:rFonts w:ascii="Sylfaen" w:hAnsi="Sylfaen"/>
                <w:color w:val="000000"/>
                <w:sz w:val="20"/>
                <w:szCs w:val="20"/>
                <w:lang w:val="ka-GE"/>
              </w:rPr>
            </w:pPr>
          </w:p>
        </w:tc>
        <w:tc>
          <w:tcPr>
            <w:tcW w:w="1326" w:type="dxa"/>
            <w:vMerge/>
            <w:tcBorders>
              <w:left w:val="single" w:sz="4" w:space="0" w:color="BFBFBF"/>
              <w:right w:val="single" w:sz="4" w:space="0" w:color="BFBFBF"/>
            </w:tcBorders>
            <w:shd w:val="clear" w:color="000000" w:fill="FFFFFF"/>
          </w:tcPr>
          <w:p w:rsidR="00530880" w:rsidRPr="00CC1C4F" w:rsidRDefault="00530880" w:rsidP="007F22A6">
            <w:pPr>
              <w:jc w:val="center"/>
              <w:rPr>
                <w:rFonts w:ascii="Sylfaen" w:eastAsia="Batang" w:hAnsi="Sylfaen"/>
                <w:color w:val="000000"/>
                <w:sz w:val="20"/>
                <w:szCs w:val="20"/>
                <w:lang w:val="ka-GE"/>
              </w:rPr>
            </w:pPr>
          </w:p>
        </w:tc>
        <w:tc>
          <w:tcPr>
            <w:tcW w:w="3847" w:type="dxa"/>
            <w:gridSpan w:val="8"/>
            <w:tcBorders>
              <w:top w:val="single" w:sz="4" w:space="0" w:color="BFBFBF"/>
              <w:left w:val="single" w:sz="4" w:space="0" w:color="BFBFBF"/>
              <w:bottom w:val="single" w:sz="4" w:space="0" w:color="BFBFBF"/>
              <w:right w:val="single" w:sz="4" w:space="0" w:color="BFBFBF"/>
            </w:tcBorders>
            <w:shd w:val="clear" w:color="000000" w:fill="FFFFFF"/>
            <w:vAlign w:val="center"/>
          </w:tcPr>
          <w:p w:rsidR="00530880" w:rsidRPr="00442138" w:rsidRDefault="00442138" w:rsidP="007F22A6">
            <w:pPr>
              <w:jc w:val="center"/>
              <w:rPr>
                <w:rFonts w:ascii="Sylfaen" w:eastAsia="Batang" w:hAnsi="Sylfaen"/>
                <w:color w:val="000000"/>
                <w:sz w:val="20"/>
                <w:szCs w:val="20"/>
              </w:rPr>
            </w:pPr>
            <w:r>
              <w:rPr>
                <w:rFonts w:ascii="Sylfaen" w:eastAsia="Batang" w:hAnsi="Sylfaen"/>
                <w:color w:val="000000"/>
                <w:sz w:val="20"/>
                <w:szCs w:val="20"/>
              </w:rPr>
              <w:t>semester</w:t>
            </w:r>
          </w:p>
        </w:tc>
      </w:tr>
      <w:tr w:rsidR="00530880" w:rsidRPr="00CC1C4F" w:rsidTr="007F22A6">
        <w:trPr>
          <w:trHeight w:val="162"/>
          <w:tblHeader/>
        </w:trPr>
        <w:tc>
          <w:tcPr>
            <w:tcW w:w="411" w:type="dxa"/>
            <w:vMerge/>
            <w:tcBorders>
              <w:left w:val="single" w:sz="4" w:space="0" w:color="BFBFBF"/>
              <w:right w:val="single" w:sz="4" w:space="0" w:color="BFBFBF"/>
            </w:tcBorders>
            <w:vAlign w:val="center"/>
          </w:tcPr>
          <w:p w:rsidR="00530880" w:rsidRPr="00CC1C4F" w:rsidRDefault="00530880" w:rsidP="007F22A6">
            <w:pPr>
              <w:rPr>
                <w:rFonts w:ascii="Sylfaen" w:hAnsi="Sylfaen"/>
                <w:color w:val="000000"/>
                <w:sz w:val="20"/>
                <w:szCs w:val="20"/>
                <w:lang w:val="ka-GE"/>
              </w:rPr>
            </w:pPr>
          </w:p>
        </w:tc>
        <w:tc>
          <w:tcPr>
            <w:tcW w:w="3650" w:type="dxa"/>
            <w:vMerge/>
            <w:tcBorders>
              <w:left w:val="single" w:sz="4" w:space="0" w:color="BFBFBF"/>
              <w:right w:val="single" w:sz="4" w:space="0" w:color="BFBFBF"/>
            </w:tcBorders>
          </w:tcPr>
          <w:p w:rsidR="00530880" w:rsidRPr="00CC1C4F" w:rsidRDefault="00530880" w:rsidP="007F22A6">
            <w:pPr>
              <w:rPr>
                <w:rFonts w:ascii="Sylfaen" w:hAnsi="Sylfaen"/>
                <w:color w:val="000000"/>
                <w:sz w:val="20"/>
                <w:szCs w:val="20"/>
                <w:lang w:val="ka-GE"/>
              </w:rPr>
            </w:pPr>
          </w:p>
        </w:tc>
        <w:tc>
          <w:tcPr>
            <w:tcW w:w="1326" w:type="dxa"/>
            <w:vMerge/>
            <w:tcBorders>
              <w:left w:val="single" w:sz="4" w:space="0" w:color="BFBFBF"/>
              <w:right w:val="single" w:sz="4" w:space="0" w:color="BFBFBF"/>
            </w:tcBorders>
            <w:shd w:val="clear" w:color="000000" w:fill="FFFFFF"/>
          </w:tcPr>
          <w:p w:rsidR="00530880" w:rsidRPr="00CC1C4F" w:rsidRDefault="00530880" w:rsidP="007F22A6">
            <w:pPr>
              <w:jc w:val="center"/>
              <w:rPr>
                <w:rFonts w:ascii="Sylfaen" w:eastAsia="Batang" w:hAnsi="Sylfaen"/>
                <w:color w:val="000000"/>
                <w:sz w:val="20"/>
                <w:szCs w:val="20"/>
                <w:lang w:val="ka-GE"/>
              </w:rPr>
            </w:pPr>
          </w:p>
        </w:tc>
        <w:tc>
          <w:tcPr>
            <w:tcW w:w="445" w:type="dxa"/>
            <w:tcBorders>
              <w:top w:val="single" w:sz="4" w:space="0" w:color="BFBFBF"/>
              <w:left w:val="single" w:sz="4" w:space="0" w:color="BFBFBF"/>
              <w:right w:val="single" w:sz="4" w:space="0" w:color="BFBFBF"/>
            </w:tcBorders>
            <w:shd w:val="clear" w:color="000000" w:fill="FFFFFF"/>
            <w:vAlign w:val="bottom"/>
          </w:tcPr>
          <w:p w:rsidR="00530880" w:rsidRPr="00CC1C4F" w:rsidRDefault="00530880" w:rsidP="007F22A6">
            <w:pPr>
              <w:jc w:val="center"/>
              <w:rPr>
                <w:rFonts w:ascii="Sylfaen" w:hAnsi="Sylfaen"/>
                <w:color w:val="000000"/>
                <w:sz w:val="20"/>
                <w:szCs w:val="20"/>
                <w:lang w:val="ka-GE"/>
              </w:rPr>
            </w:pPr>
            <w:r w:rsidRPr="00CC1C4F">
              <w:rPr>
                <w:rFonts w:ascii="Sylfaen" w:eastAsia="Batang" w:hAnsi="Sylfaen"/>
                <w:color w:val="000000"/>
                <w:sz w:val="20"/>
                <w:szCs w:val="20"/>
                <w:lang w:val="ka-GE"/>
              </w:rPr>
              <w:t>I</w:t>
            </w:r>
          </w:p>
        </w:tc>
        <w:tc>
          <w:tcPr>
            <w:tcW w:w="425" w:type="dxa"/>
            <w:tcBorders>
              <w:top w:val="single" w:sz="4" w:space="0" w:color="BFBFBF"/>
              <w:left w:val="single" w:sz="4" w:space="0" w:color="BFBFBF"/>
              <w:right w:val="single" w:sz="4" w:space="0" w:color="BFBFBF"/>
            </w:tcBorders>
            <w:shd w:val="clear" w:color="000000" w:fill="FFFFFF"/>
            <w:vAlign w:val="bottom"/>
          </w:tcPr>
          <w:p w:rsidR="00530880" w:rsidRPr="00CC1C4F" w:rsidRDefault="00530880" w:rsidP="007F22A6">
            <w:pPr>
              <w:jc w:val="center"/>
              <w:rPr>
                <w:rFonts w:ascii="Sylfaen" w:hAnsi="Sylfaen"/>
                <w:color w:val="000000"/>
                <w:sz w:val="20"/>
                <w:szCs w:val="20"/>
                <w:lang w:val="ka-GE"/>
              </w:rPr>
            </w:pPr>
            <w:r w:rsidRPr="00CC1C4F">
              <w:rPr>
                <w:rFonts w:ascii="Sylfaen" w:eastAsia="Batang" w:hAnsi="Sylfaen"/>
                <w:color w:val="000000"/>
                <w:sz w:val="20"/>
                <w:szCs w:val="20"/>
                <w:lang w:val="ka-GE"/>
              </w:rPr>
              <w:t>II</w:t>
            </w:r>
          </w:p>
        </w:tc>
        <w:tc>
          <w:tcPr>
            <w:tcW w:w="425" w:type="dxa"/>
            <w:tcBorders>
              <w:top w:val="single" w:sz="4" w:space="0" w:color="BFBFBF"/>
              <w:left w:val="single" w:sz="4" w:space="0" w:color="BFBFBF"/>
              <w:right w:val="single" w:sz="4" w:space="0" w:color="BFBFBF"/>
            </w:tcBorders>
            <w:shd w:val="clear" w:color="000000" w:fill="FFFFFF"/>
            <w:vAlign w:val="bottom"/>
          </w:tcPr>
          <w:p w:rsidR="00530880" w:rsidRPr="00CC1C4F" w:rsidRDefault="00530880" w:rsidP="007F22A6">
            <w:pPr>
              <w:jc w:val="center"/>
              <w:rPr>
                <w:rFonts w:ascii="Sylfaen" w:hAnsi="Sylfaen"/>
                <w:color w:val="000000"/>
                <w:sz w:val="20"/>
                <w:szCs w:val="20"/>
                <w:lang w:val="ka-GE"/>
              </w:rPr>
            </w:pPr>
            <w:r w:rsidRPr="00CC1C4F">
              <w:rPr>
                <w:rFonts w:ascii="Sylfaen" w:eastAsia="Batang" w:hAnsi="Sylfaen"/>
                <w:color w:val="000000"/>
                <w:sz w:val="20"/>
                <w:szCs w:val="20"/>
                <w:lang w:val="ka-GE"/>
              </w:rPr>
              <w:t>III</w:t>
            </w:r>
          </w:p>
        </w:tc>
        <w:tc>
          <w:tcPr>
            <w:tcW w:w="510" w:type="dxa"/>
            <w:tcBorders>
              <w:top w:val="single" w:sz="4" w:space="0" w:color="BFBFBF"/>
              <w:left w:val="single" w:sz="4" w:space="0" w:color="BFBFBF"/>
              <w:right w:val="single" w:sz="4" w:space="0" w:color="BFBFBF"/>
            </w:tcBorders>
            <w:shd w:val="clear" w:color="000000" w:fill="FFFFFF"/>
            <w:vAlign w:val="bottom"/>
          </w:tcPr>
          <w:p w:rsidR="00530880" w:rsidRPr="00CC1C4F" w:rsidRDefault="00530880" w:rsidP="007F22A6">
            <w:pPr>
              <w:jc w:val="center"/>
              <w:rPr>
                <w:rFonts w:ascii="Sylfaen" w:hAnsi="Sylfaen"/>
                <w:color w:val="000000"/>
                <w:sz w:val="20"/>
                <w:szCs w:val="20"/>
                <w:lang w:val="ka-GE"/>
              </w:rPr>
            </w:pPr>
            <w:r w:rsidRPr="00CC1C4F">
              <w:rPr>
                <w:rFonts w:ascii="Sylfaen" w:eastAsia="Batang" w:hAnsi="Sylfaen"/>
                <w:color w:val="000000"/>
                <w:sz w:val="20"/>
                <w:szCs w:val="20"/>
                <w:lang w:val="ka-GE"/>
              </w:rPr>
              <w:t>IV</w:t>
            </w:r>
          </w:p>
        </w:tc>
        <w:tc>
          <w:tcPr>
            <w:tcW w:w="510" w:type="dxa"/>
            <w:tcBorders>
              <w:top w:val="single" w:sz="4" w:space="0" w:color="BFBFBF"/>
              <w:left w:val="single" w:sz="4" w:space="0" w:color="BFBFBF"/>
              <w:right w:val="single" w:sz="4" w:space="0" w:color="BFBFBF"/>
            </w:tcBorders>
            <w:shd w:val="clear" w:color="000000" w:fill="FFFFFF"/>
          </w:tcPr>
          <w:p w:rsidR="00530880" w:rsidRPr="00CC1C4F" w:rsidRDefault="00530880" w:rsidP="007F22A6">
            <w:pPr>
              <w:jc w:val="center"/>
              <w:rPr>
                <w:rFonts w:ascii="Sylfaen" w:eastAsia="Batang" w:hAnsi="Sylfaen"/>
                <w:color w:val="000000"/>
                <w:sz w:val="20"/>
                <w:szCs w:val="20"/>
                <w:lang w:val="ka-GE"/>
              </w:rPr>
            </w:pPr>
            <w:r w:rsidRPr="00CC1C4F">
              <w:rPr>
                <w:rFonts w:ascii="Sylfaen" w:eastAsia="Batang" w:hAnsi="Sylfaen"/>
                <w:color w:val="000000"/>
                <w:sz w:val="20"/>
                <w:szCs w:val="20"/>
                <w:lang w:val="ka-GE"/>
              </w:rPr>
              <w:t>V</w:t>
            </w:r>
          </w:p>
        </w:tc>
        <w:tc>
          <w:tcPr>
            <w:tcW w:w="510" w:type="dxa"/>
            <w:tcBorders>
              <w:top w:val="single" w:sz="4" w:space="0" w:color="BFBFBF"/>
              <w:left w:val="single" w:sz="4" w:space="0" w:color="BFBFBF"/>
              <w:right w:val="single" w:sz="4" w:space="0" w:color="BFBFBF"/>
            </w:tcBorders>
            <w:shd w:val="clear" w:color="000000" w:fill="FFFFFF"/>
          </w:tcPr>
          <w:p w:rsidR="00530880" w:rsidRPr="00CC1C4F" w:rsidRDefault="00530880" w:rsidP="007F22A6">
            <w:pPr>
              <w:jc w:val="center"/>
              <w:rPr>
                <w:rFonts w:ascii="Sylfaen" w:eastAsia="Batang" w:hAnsi="Sylfaen"/>
                <w:color w:val="000000"/>
                <w:sz w:val="20"/>
                <w:szCs w:val="20"/>
                <w:lang w:val="ka-GE"/>
              </w:rPr>
            </w:pPr>
            <w:r w:rsidRPr="00CC1C4F">
              <w:rPr>
                <w:rFonts w:ascii="Sylfaen" w:eastAsia="Batang" w:hAnsi="Sylfaen"/>
                <w:color w:val="000000"/>
                <w:sz w:val="20"/>
                <w:szCs w:val="20"/>
                <w:lang w:val="ka-GE"/>
              </w:rPr>
              <w:t>VI</w:t>
            </w:r>
          </w:p>
        </w:tc>
        <w:tc>
          <w:tcPr>
            <w:tcW w:w="510" w:type="dxa"/>
            <w:tcBorders>
              <w:top w:val="single" w:sz="4" w:space="0" w:color="BFBFBF"/>
              <w:left w:val="single" w:sz="4" w:space="0" w:color="BFBFBF"/>
              <w:right w:val="single" w:sz="4" w:space="0" w:color="BFBFBF"/>
            </w:tcBorders>
            <w:shd w:val="clear" w:color="000000" w:fill="FFFFFF"/>
          </w:tcPr>
          <w:p w:rsidR="00530880" w:rsidRPr="00CC1C4F" w:rsidRDefault="00530880" w:rsidP="007F22A6">
            <w:pPr>
              <w:jc w:val="center"/>
              <w:rPr>
                <w:rFonts w:ascii="Sylfaen" w:eastAsia="Batang" w:hAnsi="Sylfaen"/>
                <w:color w:val="000000"/>
                <w:sz w:val="20"/>
                <w:szCs w:val="20"/>
                <w:lang w:val="ka-GE"/>
              </w:rPr>
            </w:pPr>
            <w:r w:rsidRPr="00CC1C4F">
              <w:rPr>
                <w:rFonts w:ascii="Sylfaen" w:eastAsia="Batang" w:hAnsi="Sylfaen"/>
                <w:color w:val="000000"/>
                <w:sz w:val="20"/>
                <w:szCs w:val="20"/>
                <w:lang w:val="ka-GE"/>
              </w:rPr>
              <w:t>VII</w:t>
            </w:r>
          </w:p>
        </w:tc>
        <w:tc>
          <w:tcPr>
            <w:tcW w:w="512" w:type="dxa"/>
            <w:tcBorders>
              <w:top w:val="single" w:sz="4" w:space="0" w:color="BFBFBF"/>
              <w:left w:val="single" w:sz="4" w:space="0" w:color="BFBFBF"/>
              <w:right w:val="single" w:sz="4" w:space="0" w:color="BFBFBF"/>
            </w:tcBorders>
            <w:shd w:val="clear" w:color="000000" w:fill="FFFFFF"/>
          </w:tcPr>
          <w:p w:rsidR="00530880" w:rsidRPr="00CC1C4F" w:rsidRDefault="00530880" w:rsidP="007F22A6">
            <w:pPr>
              <w:jc w:val="center"/>
              <w:rPr>
                <w:rFonts w:ascii="Sylfaen" w:eastAsia="Batang" w:hAnsi="Sylfaen"/>
                <w:color w:val="000000"/>
                <w:sz w:val="20"/>
                <w:szCs w:val="20"/>
                <w:lang w:val="ka-GE"/>
              </w:rPr>
            </w:pPr>
            <w:r w:rsidRPr="00CC1C4F">
              <w:rPr>
                <w:rFonts w:ascii="Sylfaen" w:eastAsia="Batang" w:hAnsi="Sylfaen"/>
                <w:color w:val="000000"/>
                <w:sz w:val="20"/>
                <w:szCs w:val="20"/>
                <w:lang w:val="ka-GE"/>
              </w:rPr>
              <w:t>VIII</w:t>
            </w:r>
          </w:p>
        </w:tc>
      </w:tr>
      <w:tr w:rsidR="00B91311" w:rsidRPr="00CC1C4F" w:rsidTr="00FA0136">
        <w:trPr>
          <w:trHeight w:val="700"/>
        </w:trPr>
        <w:tc>
          <w:tcPr>
            <w:tcW w:w="9234" w:type="dxa"/>
            <w:gridSpan w:val="11"/>
            <w:tcBorders>
              <w:top w:val="single" w:sz="4" w:space="0" w:color="BFBFBF"/>
              <w:left w:val="single" w:sz="4" w:space="0" w:color="BFBFBF"/>
              <w:bottom w:val="single" w:sz="4" w:space="0" w:color="BFBFBF"/>
              <w:right w:val="single" w:sz="4" w:space="0" w:color="BFBFBF"/>
            </w:tcBorders>
            <w:shd w:val="clear" w:color="auto" w:fill="E7E6E6"/>
            <w:vAlign w:val="center"/>
          </w:tcPr>
          <w:p w:rsidR="00B91311" w:rsidRPr="00B141ED" w:rsidRDefault="00B141ED" w:rsidP="00B141ED">
            <w:pPr>
              <w:rPr>
                <w:rFonts w:ascii="Sylfaen" w:hAnsi="Sylfaen" w:cs="Sylfaen"/>
                <w:b/>
                <w:bCs/>
                <w:color w:val="000000"/>
                <w:sz w:val="20"/>
                <w:szCs w:val="20"/>
                <w:highlight w:val="yellow"/>
              </w:rPr>
            </w:pPr>
            <w:r w:rsidRPr="00B141ED">
              <w:rPr>
                <w:rFonts w:ascii="Sylfaen" w:hAnsi="Sylfaen" w:cs="Sylfaen"/>
                <w:b/>
                <w:bCs/>
                <w:color w:val="000000"/>
                <w:sz w:val="20"/>
                <w:szCs w:val="20"/>
              </w:rPr>
              <w:t>Free training courses (student is required to collect 15 credits from training courses)</w:t>
            </w:r>
          </w:p>
        </w:tc>
      </w:tr>
      <w:tr w:rsidR="00BD48FA"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D48FA" w:rsidRPr="00CC1C4F" w:rsidRDefault="00BD48FA" w:rsidP="00B360B8">
            <w:pPr>
              <w:jc w:val="center"/>
              <w:rPr>
                <w:rFonts w:ascii="Sylfaen" w:hAnsi="Sylfaen"/>
                <w:color w:val="000000"/>
                <w:sz w:val="20"/>
                <w:szCs w:val="20"/>
              </w:rPr>
            </w:pPr>
            <w:r w:rsidRPr="00CC1C4F">
              <w:rPr>
                <w:rFonts w:ascii="Sylfaen" w:hAnsi="Sylfaen"/>
                <w:color w:val="000000"/>
                <w:sz w:val="20"/>
                <w:szCs w:val="20"/>
              </w:rPr>
              <w:t>1</w:t>
            </w:r>
          </w:p>
        </w:tc>
        <w:tc>
          <w:tcPr>
            <w:tcW w:w="3650" w:type="dxa"/>
            <w:tcBorders>
              <w:top w:val="single" w:sz="4" w:space="0" w:color="BFBFBF"/>
              <w:left w:val="single" w:sz="4" w:space="0" w:color="BFBFBF"/>
              <w:bottom w:val="single" w:sz="4" w:space="0" w:color="BFBFBF"/>
              <w:right w:val="single" w:sz="4" w:space="0" w:color="BFBFBF"/>
            </w:tcBorders>
            <w:vAlign w:val="center"/>
          </w:tcPr>
          <w:p w:rsidR="00B141ED" w:rsidRPr="00B141ED" w:rsidRDefault="00B141ED" w:rsidP="00B141ED">
            <w:pPr>
              <w:spacing w:after="160" w:line="259" w:lineRule="auto"/>
              <w:contextualSpacing/>
              <w:rPr>
                <w:bCs/>
                <w:color w:val="000000"/>
                <w:sz w:val="20"/>
                <w:szCs w:val="20"/>
              </w:rPr>
            </w:pPr>
            <w:r w:rsidRPr="00B141ED">
              <w:rPr>
                <w:bCs/>
                <w:color w:val="000000"/>
                <w:sz w:val="20"/>
                <w:szCs w:val="20"/>
              </w:rPr>
              <w:t>Written and oral communications</w:t>
            </w:r>
          </w:p>
          <w:p w:rsidR="00BD48FA" w:rsidRPr="00CC1C4F" w:rsidRDefault="00BD48FA" w:rsidP="00B360B8">
            <w:pPr>
              <w:rPr>
                <w:rFonts w:ascii="Sylfaen" w:hAnsi="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FB6F48" w:rsidP="00B360B8">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vMerge w:val="restart"/>
            <w:tcBorders>
              <w:top w:val="single" w:sz="4" w:space="0" w:color="BFBFBF"/>
              <w:left w:val="single" w:sz="4" w:space="0" w:color="BFBFBF"/>
              <w:right w:val="single" w:sz="4" w:space="0" w:color="BFBFBF"/>
            </w:tcBorders>
            <w:shd w:val="clear" w:color="000000" w:fill="FFFFFF"/>
            <w:vAlign w:val="center"/>
          </w:tcPr>
          <w:p w:rsidR="00BD48FA" w:rsidRPr="00CC1C4F" w:rsidRDefault="00BD48FA" w:rsidP="00320C50">
            <w:pPr>
              <w:rPr>
                <w:rFonts w:ascii="Sylfaen" w:hAnsi="Sylfaen"/>
                <w:b/>
                <w:bCs/>
                <w:color w:val="000000"/>
                <w:sz w:val="20"/>
                <w:szCs w:val="20"/>
              </w:rPr>
            </w:pPr>
          </w:p>
          <w:p w:rsidR="00BD48FA" w:rsidRPr="00CC1C4F" w:rsidRDefault="00BD48FA" w:rsidP="00320C50">
            <w:pPr>
              <w:rPr>
                <w:rFonts w:ascii="Sylfaen" w:hAnsi="Sylfaen"/>
                <w:bCs/>
                <w:color w:val="000000"/>
                <w:sz w:val="20"/>
                <w:szCs w:val="20"/>
              </w:rPr>
            </w:pPr>
            <w:r w:rsidRPr="00CC1C4F">
              <w:rPr>
                <w:rFonts w:ascii="Sylfaen" w:hAnsi="Sylfaen"/>
                <w:bCs/>
                <w:color w:val="000000"/>
                <w:sz w:val="20"/>
                <w:szCs w:val="20"/>
              </w:rPr>
              <w:t>5</w:t>
            </w:r>
          </w:p>
          <w:p w:rsidR="00BD48FA" w:rsidRPr="00CC1C4F" w:rsidRDefault="00BD48FA" w:rsidP="00320C50">
            <w:pPr>
              <w:rPr>
                <w:rFonts w:ascii="Sylfaen" w:hAnsi="Sylfaen"/>
                <w:b/>
                <w:bCs/>
                <w:color w:val="000000"/>
                <w:sz w:val="20"/>
                <w:szCs w:val="20"/>
              </w:rPr>
            </w:pPr>
          </w:p>
          <w:p w:rsidR="00BD48FA" w:rsidRPr="00CC1C4F" w:rsidRDefault="00BD48FA" w:rsidP="00320C50">
            <w:pPr>
              <w:rPr>
                <w:rFonts w:ascii="Sylfaen" w:hAnsi="Sylfaen"/>
                <w:b/>
                <w:bCs/>
                <w:color w:val="000000"/>
                <w:sz w:val="20"/>
                <w:szCs w:val="20"/>
              </w:rPr>
            </w:pPr>
          </w:p>
          <w:p w:rsidR="00BD48FA" w:rsidRPr="00CC1C4F" w:rsidRDefault="00BD48FA" w:rsidP="00320C50">
            <w:pPr>
              <w:rPr>
                <w:rFonts w:ascii="Sylfaen" w:hAnsi="Sylfaen"/>
                <w:b/>
                <w:bCs/>
                <w:color w:val="000000"/>
                <w:sz w:val="20"/>
                <w:szCs w:val="20"/>
              </w:rPr>
            </w:pPr>
          </w:p>
          <w:p w:rsidR="00BD48FA" w:rsidRPr="00CC1C4F" w:rsidRDefault="00BD48FA" w:rsidP="00DB6800">
            <w:pPr>
              <w:rPr>
                <w:rFonts w:ascii="Sylfaen" w:hAnsi="Sylfaen"/>
                <w:bCs/>
                <w:color w:val="000000"/>
                <w:sz w:val="20"/>
                <w:szCs w:val="20"/>
              </w:rPr>
            </w:pPr>
            <w:r w:rsidRPr="00CC1C4F">
              <w:rPr>
                <w:rFonts w:ascii="Sylfaen" w:hAnsi="Sylfaen"/>
                <w:bCs/>
                <w:color w:val="000000"/>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r>
      <w:tr w:rsidR="00BD48FA"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D48FA" w:rsidRPr="00CC1C4F" w:rsidRDefault="00BD48FA" w:rsidP="00B360B8">
            <w:pPr>
              <w:jc w:val="center"/>
              <w:rPr>
                <w:rFonts w:ascii="Sylfaen" w:hAnsi="Sylfaen"/>
                <w:color w:val="000000"/>
                <w:sz w:val="20"/>
                <w:szCs w:val="20"/>
                <w:lang w:val="ka-GE"/>
              </w:rPr>
            </w:pPr>
            <w:r w:rsidRPr="00CC1C4F">
              <w:rPr>
                <w:rFonts w:ascii="Sylfaen" w:hAnsi="Sylfaen"/>
                <w:color w:val="000000"/>
                <w:sz w:val="20"/>
                <w:szCs w:val="20"/>
                <w:lang w:val="ka-GE"/>
              </w:rPr>
              <w:t>2</w:t>
            </w:r>
          </w:p>
        </w:tc>
        <w:tc>
          <w:tcPr>
            <w:tcW w:w="3650" w:type="dxa"/>
            <w:tcBorders>
              <w:top w:val="single" w:sz="4" w:space="0" w:color="BFBFBF"/>
              <w:left w:val="single" w:sz="4" w:space="0" w:color="BFBFBF"/>
              <w:bottom w:val="single" w:sz="4" w:space="0" w:color="BFBFBF"/>
              <w:right w:val="single" w:sz="4" w:space="0" w:color="BFBFBF"/>
            </w:tcBorders>
            <w:vAlign w:val="center"/>
          </w:tcPr>
          <w:p w:rsidR="00B141ED" w:rsidRPr="00B141ED" w:rsidRDefault="00B141ED" w:rsidP="00B141ED">
            <w:pPr>
              <w:spacing w:after="160" w:line="259" w:lineRule="auto"/>
              <w:contextualSpacing/>
              <w:rPr>
                <w:bCs/>
                <w:color w:val="000000"/>
                <w:sz w:val="20"/>
                <w:szCs w:val="20"/>
              </w:rPr>
            </w:pPr>
            <w:r w:rsidRPr="00B141ED">
              <w:rPr>
                <w:bCs/>
                <w:color w:val="000000"/>
                <w:sz w:val="20"/>
                <w:szCs w:val="20"/>
              </w:rPr>
              <w:t>Applied Informatics</w:t>
            </w:r>
          </w:p>
          <w:p w:rsidR="00BD48FA" w:rsidRPr="00CC1C4F" w:rsidRDefault="00BD48FA" w:rsidP="00B360B8">
            <w:pPr>
              <w:rPr>
                <w:rFonts w:ascii="Sylfaen" w:hAnsi="Sylfaen"/>
                <w:bCs/>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FB6F48" w:rsidP="00B360B8">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vMerge/>
            <w:tcBorders>
              <w:left w:val="single" w:sz="4" w:space="0" w:color="BFBFBF"/>
              <w:right w:val="single" w:sz="4" w:space="0" w:color="BFBFBF"/>
            </w:tcBorders>
            <w:shd w:val="clear" w:color="000000" w:fill="FFFFFF"/>
            <w:vAlign w:val="center"/>
          </w:tcPr>
          <w:p w:rsidR="00BD48FA" w:rsidRPr="00CC1C4F" w:rsidRDefault="00BD48FA" w:rsidP="00DB6800">
            <w:pPr>
              <w:rPr>
                <w:rFonts w:ascii="Sylfaen" w:hAnsi="Sylfaen"/>
                <w:b/>
                <w:bCs/>
                <w:color w:val="00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r>
      <w:tr w:rsidR="00BD48FA" w:rsidRPr="00CC1C4F" w:rsidTr="00DB6800">
        <w:trPr>
          <w:trHeight w:val="113"/>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D48FA" w:rsidRPr="00CC1C4F" w:rsidRDefault="00BD48FA" w:rsidP="00B360B8">
            <w:pPr>
              <w:jc w:val="center"/>
              <w:rPr>
                <w:rFonts w:ascii="Sylfaen" w:hAnsi="Sylfaen"/>
                <w:color w:val="000000"/>
                <w:sz w:val="20"/>
                <w:szCs w:val="20"/>
                <w:lang w:val="ka-GE"/>
              </w:rPr>
            </w:pPr>
            <w:r w:rsidRPr="00CC1C4F">
              <w:rPr>
                <w:rFonts w:ascii="Sylfaen" w:hAnsi="Sylfaen"/>
                <w:color w:val="000000"/>
                <w:sz w:val="20"/>
                <w:szCs w:val="20"/>
                <w:lang w:val="ka-GE"/>
              </w:rPr>
              <w:t>3</w:t>
            </w:r>
          </w:p>
        </w:tc>
        <w:tc>
          <w:tcPr>
            <w:tcW w:w="3650" w:type="dxa"/>
            <w:tcBorders>
              <w:top w:val="single" w:sz="4" w:space="0" w:color="BFBFBF"/>
              <w:left w:val="single" w:sz="4" w:space="0" w:color="BFBFBF"/>
              <w:bottom w:val="single" w:sz="4" w:space="0" w:color="BFBFBF"/>
              <w:right w:val="single" w:sz="4" w:space="0" w:color="BFBFBF"/>
            </w:tcBorders>
            <w:vAlign w:val="center"/>
          </w:tcPr>
          <w:p w:rsidR="00B141ED" w:rsidRPr="00B141ED" w:rsidRDefault="00B141ED" w:rsidP="00B141ED">
            <w:pPr>
              <w:spacing w:after="160" w:line="259" w:lineRule="auto"/>
              <w:contextualSpacing/>
              <w:rPr>
                <w:bCs/>
                <w:color w:val="000000"/>
                <w:sz w:val="20"/>
                <w:szCs w:val="20"/>
              </w:rPr>
            </w:pPr>
            <w:r w:rsidRPr="00B141ED">
              <w:rPr>
                <w:bCs/>
                <w:color w:val="000000"/>
                <w:sz w:val="20"/>
                <w:szCs w:val="20"/>
              </w:rPr>
              <w:t>Introduction to Philosophy</w:t>
            </w:r>
          </w:p>
          <w:p w:rsidR="00BD48FA" w:rsidRPr="00CC1C4F" w:rsidRDefault="00BD48FA" w:rsidP="00B360B8">
            <w:pPr>
              <w:rPr>
                <w:rFonts w:ascii="Sylfaen" w:hAnsi="Sylfaen" w:cs="Sylfaen"/>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FB6F48" w:rsidP="00B360B8">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vMerge/>
            <w:tcBorders>
              <w:left w:val="single" w:sz="4" w:space="0" w:color="BFBFBF"/>
              <w:right w:val="single" w:sz="4" w:space="0" w:color="BFBFBF"/>
            </w:tcBorders>
            <w:shd w:val="clear" w:color="000000" w:fill="FFFFFF"/>
            <w:vAlign w:val="center"/>
          </w:tcPr>
          <w:p w:rsidR="00BD48FA" w:rsidRPr="00CC1C4F" w:rsidRDefault="00BD48FA" w:rsidP="00DB6800">
            <w:pPr>
              <w:rPr>
                <w:rFonts w:ascii="Sylfaen" w:hAnsi="Sylfaen"/>
                <w:b/>
                <w:bCs/>
                <w:color w:val="00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B360B8">
            <w:pPr>
              <w:rPr>
                <w:rFonts w:ascii="Sylfaen" w:hAnsi="Sylfaen"/>
                <w:color w:val="000000"/>
                <w:sz w:val="20"/>
                <w:szCs w:val="20"/>
                <w:lang w:val="ka-GE"/>
              </w:rPr>
            </w:pPr>
          </w:p>
        </w:tc>
      </w:tr>
      <w:tr w:rsidR="00BD48FA"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D48FA" w:rsidRPr="00CC1C4F" w:rsidRDefault="00BD48FA" w:rsidP="00320C50">
            <w:pPr>
              <w:jc w:val="center"/>
              <w:rPr>
                <w:rFonts w:ascii="Sylfaen" w:hAnsi="Sylfaen"/>
                <w:color w:val="000000"/>
                <w:sz w:val="20"/>
                <w:szCs w:val="20"/>
              </w:rPr>
            </w:pPr>
            <w:r w:rsidRPr="00CC1C4F">
              <w:rPr>
                <w:rFonts w:ascii="Sylfaen" w:hAnsi="Sylfaen"/>
                <w:color w:val="000000"/>
                <w:sz w:val="20"/>
                <w:szCs w:val="20"/>
              </w:rPr>
              <w:t>4</w:t>
            </w:r>
          </w:p>
        </w:tc>
        <w:tc>
          <w:tcPr>
            <w:tcW w:w="3650"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B141ED" w:rsidP="00320C50">
            <w:pPr>
              <w:pStyle w:val="ListParagraph"/>
              <w:spacing w:after="160" w:line="259" w:lineRule="auto"/>
              <w:ind w:left="0"/>
              <w:contextualSpacing/>
              <w:jc w:val="left"/>
              <w:rPr>
                <w:b/>
                <w:bCs/>
                <w:color w:val="000000"/>
                <w:sz w:val="20"/>
                <w:szCs w:val="20"/>
                <w:highlight w:val="yellow"/>
                <w:lang w:val="ka-GE"/>
              </w:rPr>
            </w:pPr>
            <w:r w:rsidRPr="00B141ED">
              <w:rPr>
                <w:bCs/>
                <w:color w:val="000000"/>
                <w:sz w:val="20"/>
                <w:szCs w:val="20"/>
              </w:rPr>
              <w:t>Sociology</w:t>
            </w:r>
          </w:p>
        </w:tc>
        <w:tc>
          <w:tcPr>
            <w:tcW w:w="1326"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FB6F48" w:rsidP="00320C50">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vMerge/>
            <w:tcBorders>
              <w:left w:val="single" w:sz="4" w:space="0" w:color="BFBFBF"/>
              <w:right w:val="single" w:sz="4" w:space="0" w:color="BFBFBF"/>
            </w:tcBorders>
            <w:shd w:val="clear" w:color="000000" w:fill="FFFFFF"/>
            <w:vAlign w:val="center"/>
          </w:tcPr>
          <w:p w:rsidR="00BD48FA" w:rsidRPr="00CC1C4F" w:rsidRDefault="00BD48FA" w:rsidP="00DB6800">
            <w:pPr>
              <w:rPr>
                <w:rFonts w:ascii="Sylfaen" w:hAnsi="Sylfaen"/>
                <w:b/>
                <w:bCs/>
                <w:color w:val="00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r>
      <w:tr w:rsidR="00BD48FA" w:rsidRPr="00CC1C4F" w:rsidTr="00DB6800">
        <w:trPr>
          <w:trHeight w:val="481"/>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D48FA" w:rsidRPr="00CC1C4F" w:rsidRDefault="00BD48FA" w:rsidP="00320C50">
            <w:pPr>
              <w:jc w:val="center"/>
              <w:rPr>
                <w:rFonts w:ascii="Sylfaen" w:hAnsi="Sylfaen"/>
                <w:color w:val="000000"/>
                <w:sz w:val="20"/>
                <w:szCs w:val="20"/>
                <w:lang w:val="ka-GE"/>
              </w:rPr>
            </w:pPr>
            <w:r w:rsidRPr="00CC1C4F">
              <w:rPr>
                <w:rFonts w:ascii="Sylfaen" w:hAnsi="Sylfaen"/>
                <w:color w:val="000000"/>
                <w:sz w:val="20"/>
                <w:szCs w:val="20"/>
                <w:lang w:val="ka-GE"/>
              </w:rPr>
              <w:t>5</w:t>
            </w:r>
          </w:p>
        </w:tc>
        <w:tc>
          <w:tcPr>
            <w:tcW w:w="3650" w:type="dxa"/>
            <w:tcBorders>
              <w:top w:val="single" w:sz="4" w:space="0" w:color="BFBFBF"/>
              <w:left w:val="single" w:sz="4" w:space="0" w:color="BFBFBF"/>
              <w:bottom w:val="single" w:sz="4" w:space="0" w:color="BFBFBF"/>
              <w:right w:val="single" w:sz="4" w:space="0" w:color="BFBFBF"/>
            </w:tcBorders>
            <w:vAlign w:val="center"/>
          </w:tcPr>
          <w:p w:rsidR="00BD48FA" w:rsidRPr="00B141ED" w:rsidRDefault="00B141ED" w:rsidP="00B141ED">
            <w:pPr>
              <w:spacing w:after="160" w:line="259" w:lineRule="auto"/>
              <w:contextualSpacing/>
              <w:rPr>
                <w:bCs/>
                <w:color w:val="000000"/>
                <w:sz w:val="20"/>
                <w:szCs w:val="20"/>
              </w:rPr>
            </w:pPr>
            <w:r w:rsidRPr="00B141ED">
              <w:rPr>
                <w:bCs/>
                <w:color w:val="000000"/>
                <w:sz w:val="20"/>
                <w:szCs w:val="20"/>
              </w:rPr>
              <w:t>History and culture of Georgia</w:t>
            </w:r>
          </w:p>
        </w:tc>
        <w:tc>
          <w:tcPr>
            <w:tcW w:w="1326"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FB6F48" w:rsidP="00320C50">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vMerge/>
            <w:tcBorders>
              <w:left w:val="single" w:sz="4" w:space="0" w:color="BFBFBF"/>
              <w:right w:val="single" w:sz="4" w:space="0" w:color="BFBFBF"/>
            </w:tcBorders>
            <w:shd w:val="clear" w:color="000000" w:fill="FFFFFF"/>
            <w:vAlign w:val="center"/>
          </w:tcPr>
          <w:p w:rsidR="00BD48FA" w:rsidRPr="00CC1C4F" w:rsidRDefault="00BD48FA" w:rsidP="00DB6800">
            <w:pPr>
              <w:rPr>
                <w:rFonts w:ascii="Sylfaen" w:hAnsi="Sylfaen"/>
                <w:b/>
                <w:bCs/>
                <w:color w:val="00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r>
      <w:tr w:rsidR="00BD48FA"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D48FA" w:rsidRPr="00CC1C4F" w:rsidRDefault="00BD48FA" w:rsidP="00320C50">
            <w:pPr>
              <w:jc w:val="center"/>
              <w:rPr>
                <w:rFonts w:ascii="Sylfaen" w:hAnsi="Sylfaen"/>
                <w:color w:val="000000"/>
                <w:sz w:val="20"/>
                <w:szCs w:val="20"/>
              </w:rPr>
            </w:pPr>
            <w:r w:rsidRPr="00CC1C4F">
              <w:rPr>
                <w:rFonts w:ascii="Sylfaen" w:hAnsi="Sylfaen"/>
                <w:color w:val="000000"/>
                <w:sz w:val="20"/>
                <w:szCs w:val="20"/>
              </w:rPr>
              <w:t>6</w:t>
            </w:r>
          </w:p>
        </w:tc>
        <w:tc>
          <w:tcPr>
            <w:tcW w:w="3650" w:type="dxa"/>
            <w:tcBorders>
              <w:top w:val="single" w:sz="4" w:space="0" w:color="BFBFBF"/>
              <w:left w:val="single" w:sz="4" w:space="0" w:color="BFBFBF"/>
              <w:bottom w:val="single" w:sz="4" w:space="0" w:color="BFBFBF"/>
              <w:right w:val="single" w:sz="4" w:space="0" w:color="BFBFBF"/>
            </w:tcBorders>
            <w:vAlign w:val="center"/>
          </w:tcPr>
          <w:p w:rsidR="00BD48FA" w:rsidRPr="00B141ED" w:rsidRDefault="00B141ED" w:rsidP="00B141ED">
            <w:pPr>
              <w:spacing w:after="160" w:line="259" w:lineRule="auto"/>
              <w:contextualSpacing/>
              <w:rPr>
                <w:bCs/>
                <w:color w:val="000000"/>
                <w:sz w:val="20"/>
                <w:szCs w:val="20"/>
              </w:rPr>
            </w:pPr>
            <w:r w:rsidRPr="00B141ED">
              <w:rPr>
                <w:bCs/>
                <w:color w:val="000000"/>
                <w:sz w:val="20"/>
                <w:szCs w:val="20"/>
              </w:rPr>
              <w:t>Culture and modernity</w:t>
            </w:r>
          </w:p>
        </w:tc>
        <w:tc>
          <w:tcPr>
            <w:tcW w:w="1326"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FB6F48" w:rsidP="00320C50">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vMerge/>
            <w:tcBorders>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b/>
                <w:bCs/>
                <w:color w:val="00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r>
      <w:tr w:rsidR="00BD48FA"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D48FA" w:rsidRPr="00CC1C4F" w:rsidRDefault="00BD48FA" w:rsidP="00320C50">
            <w:pPr>
              <w:jc w:val="center"/>
              <w:rPr>
                <w:rFonts w:ascii="Sylfaen" w:hAnsi="Sylfaen"/>
                <w:color w:val="000000"/>
                <w:sz w:val="20"/>
                <w:szCs w:val="20"/>
              </w:rPr>
            </w:pPr>
            <w:r w:rsidRPr="00CC1C4F">
              <w:rPr>
                <w:rFonts w:ascii="Sylfaen" w:hAnsi="Sylfaen"/>
                <w:color w:val="000000"/>
                <w:sz w:val="20"/>
                <w:szCs w:val="20"/>
              </w:rPr>
              <w:t>7</w:t>
            </w:r>
          </w:p>
        </w:tc>
        <w:tc>
          <w:tcPr>
            <w:tcW w:w="3650" w:type="dxa"/>
            <w:tcBorders>
              <w:top w:val="single" w:sz="4" w:space="0" w:color="BFBFBF"/>
              <w:left w:val="single" w:sz="4" w:space="0" w:color="BFBFBF"/>
              <w:bottom w:val="single" w:sz="4" w:space="0" w:color="BFBFBF"/>
              <w:right w:val="single" w:sz="4" w:space="0" w:color="BFBFBF"/>
            </w:tcBorders>
            <w:vAlign w:val="center"/>
          </w:tcPr>
          <w:p w:rsidR="00BD48FA" w:rsidRPr="00B141ED" w:rsidRDefault="00B141ED" w:rsidP="00B141ED">
            <w:pPr>
              <w:spacing w:after="160" w:line="259" w:lineRule="auto"/>
              <w:contextualSpacing/>
              <w:rPr>
                <w:bCs/>
                <w:color w:val="000000"/>
                <w:sz w:val="20"/>
                <w:szCs w:val="20"/>
              </w:rPr>
            </w:pPr>
            <w:r w:rsidRPr="00B141ED">
              <w:rPr>
                <w:bCs/>
                <w:color w:val="000000"/>
                <w:sz w:val="20"/>
                <w:szCs w:val="20"/>
              </w:rPr>
              <w:t>World civilizations</w:t>
            </w:r>
          </w:p>
        </w:tc>
        <w:tc>
          <w:tcPr>
            <w:tcW w:w="1326"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FB6F48" w:rsidP="00320C50">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bCs/>
                <w:color w:val="000000"/>
                <w:sz w:val="20"/>
                <w:szCs w:val="20"/>
                <w:lang w:val="ka-GE"/>
              </w:rPr>
            </w:pPr>
          </w:p>
        </w:tc>
        <w:tc>
          <w:tcPr>
            <w:tcW w:w="425" w:type="dxa"/>
            <w:vMerge w:val="restart"/>
            <w:tcBorders>
              <w:top w:val="single" w:sz="4" w:space="0" w:color="BFBFBF"/>
              <w:left w:val="single" w:sz="4" w:space="0" w:color="BFBFBF"/>
              <w:right w:val="single" w:sz="4" w:space="0" w:color="BFBFBF"/>
            </w:tcBorders>
            <w:shd w:val="clear" w:color="000000" w:fill="FFFFFF"/>
            <w:vAlign w:val="center"/>
          </w:tcPr>
          <w:p w:rsidR="00BD48FA" w:rsidRPr="00CC1C4F" w:rsidRDefault="00BD48FA" w:rsidP="00320C50">
            <w:pPr>
              <w:rPr>
                <w:rFonts w:ascii="Sylfaen" w:hAnsi="Sylfaen"/>
                <w:bCs/>
                <w:color w:val="000000"/>
                <w:sz w:val="20"/>
                <w:szCs w:val="20"/>
                <w:lang w:val="ka-GE"/>
              </w:rPr>
            </w:pPr>
            <w:r w:rsidRPr="00CC1C4F">
              <w:rPr>
                <w:rFonts w:ascii="Sylfaen" w:hAnsi="Sylfaen"/>
                <w:bCs/>
                <w:color w:val="000000"/>
                <w:sz w:val="20"/>
                <w:szCs w:val="20"/>
                <w:lang w:val="ka-GE"/>
              </w:rPr>
              <w:t>5</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r>
      <w:tr w:rsidR="00BD48FA"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D48FA" w:rsidRPr="00CC1C4F" w:rsidRDefault="00BD48FA" w:rsidP="00320C50">
            <w:pPr>
              <w:jc w:val="center"/>
              <w:rPr>
                <w:rFonts w:ascii="Sylfaen" w:hAnsi="Sylfaen"/>
                <w:color w:val="000000"/>
                <w:sz w:val="20"/>
                <w:szCs w:val="20"/>
              </w:rPr>
            </w:pPr>
            <w:r w:rsidRPr="00CC1C4F">
              <w:rPr>
                <w:rFonts w:ascii="Sylfaen" w:hAnsi="Sylfaen"/>
                <w:color w:val="000000"/>
                <w:sz w:val="20"/>
                <w:szCs w:val="20"/>
              </w:rPr>
              <w:t>8</w:t>
            </w:r>
          </w:p>
        </w:tc>
        <w:tc>
          <w:tcPr>
            <w:tcW w:w="3650" w:type="dxa"/>
            <w:tcBorders>
              <w:top w:val="single" w:sz="4" w:space="0" w:color="BFBFBF"/>
              <w:left w:val="single" w:sz="4" w:space="0" w:color="BFBFBF"/>
              <w:bottom w:val="single" w:sz="4" w:space="0" w:color="BFBFBF"/>
              <w:right w:val="single" w:sz="4" w:space="0" w:color="BFBFBF"/>
            </w:tcBorders>
            <w:vAlign w:val="center"/>
          </w:tcPr>
          <w:p w:rsidR="00BD48FA" w:rsidRPr="00B141ED" w:rsidRDefault="00B141ED" w:rsidP="00B141ED">
            <w:pPr>
              <w:spacing w:after="160" w:line="259" w:lineRule="auto"/>
              <w:contextualSpacing/>
              <w:rPr>
                <w:bCs/>
                <w:color w:val="000000"/>
                <w:sz w:val="20"/>
                <w:szCs w:val="20"/>
              </w:rPr>
            </w:pPr>
            <w:r w:rsidRPr="00B141ED">
              <w:rPr>
                <w:bCs/>
                <w:color w:val="000000"/>
                <w:sz w:val="20"/>
                <w:szCs w:val="20"/>
              </w:rPr>
              <w:t>Applied psychology</w:t>
            </w:r>
          </w:p>
        </w:tc>
        <w:tc>
          <w:tcPr>
            <w:tcW w:w="1326"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FB6F48" w:rsidP="00320C50">
            <w:pPr>
              <w:rPr>
                <w:rFonts w:ascii="Sylfaen" w:hAnsi="Sylfaen"/>
                <w:bCs/>
                <w:color w:val="000000"/>
                <w:sz w:val="20"/>
                <w:szCs w:val="20"/>
                <w:lang w:val="ka-GE"/>
              </w:rPr>
            </w:pPr>
            <w:r>
              <w:rPr>
                <w:rFonts w:ascii="Sylfaen" w:eastAsia="Batang" w:hAnsi="Sylfaen"/>
                <w:color w:val="000000"/>
                <w:sz w:val="20"/>
                <w:szCs w:val="20"/>
              </w:rPr>
              <w:t xml:space="preserve">no </w:t>
            </w:r>
            <w:r>
              <w:rPr>
                <w:rFonts w:ascii="Sylfaen" w:eastAsia="Batang" w:hAnsi="Sylfaen"/>
                <w:color w:val="000000"/>
                <w:sz w:val="20"/>
                <w:szCs w:val="20"/>
              </w:rPr>
              <w:lastRenderedPageBreak/>
              <w:t>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bCs/>
                <w:color w:val="000000"/>
                <w:sz w:val="20"/>
                <w:szCs w:val="20"/>
                <w:lang w:val="ka-GE"/>
              </w:rPr>
            </w:pPr>
          </w:p>
        </w:tc>
        <w:tc>
          <w:tcPr>
            <w:tcW w:w="425" w:type="dxa"/>
            <w:vMerge/>
            <w:tcBorders>
              <w:left w:val="single" w:sz="4" w:space="0" w:color="BFBFBF"/>
              <w:right w:val="single" w:sz="4" w:space="0" w:color="BFBFBF"/>
            </w:tcBorders>
            <w:shd w:val="clear" w:color="000000" w:fill="FFFFFF"/>
            <w:vAlign w:val="center"/>
          </w:tcPr>
          <w:p w:rsidR="00BD48FA" w:rsidRPr="00CC1C4F" w:rsidRDefault="00BD48FA" w:rsidP="00320C50">
            <w:pPr>
              <w:rPr>
                <w:rFonts w:ascii="Sylfaen" w:hAnsi="Sylfaen"/>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r>
      <w:tr w:rsidR="00BD48FA"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D48FA" w:rsidRPr="00CC1C4F" w:rsidRDefault="00BD48FA" w:rsidP="00320C50">
            <w:pPr>
              <w:jc w:val="center"/>
              <w:rPr>
                <w:rFonts w:ascii="Sylfaen" w:hAnsi="Sylfaen"/>
                <w:color w:val="000000"/>
                <w:sz w:val="20"/>
                <w:szCs w:val="20"/>
              </w:rPr>
            </w:pPr>
            <w:r w:rsidRPr="00CC1C4F">
              <w:rPr>
                <w:rFonts w:ascii="Sylfaen" w:hAnsi="Sylfaen"/>
                <w:color w:val="000000"/>
                <w:sz w:val="20"/>
                <w:szCs w:val="20"/>
              </w:rPr>
              <w:lastRenderedPageBreak/>
              <w:t>9</w:t>
            </w:r>
          </w:p>
        </w:tc>
        <w:tc>
          <w:tcPr>
            <w:tcW w:w="3650" w:type="dxa"/>
            <w:tcBorders>
              <w:top w:val="single" w:sz="4" w:space="0" w:color="BFBFBF"/>
              <w:left w:val="single" w:sz="4" w:space="0" w:color="BFBFBF"/>
              <w:bottom w:val="single" w:sz="4" w:space="0" w:color="BFBFBF"/>
              <w:right w:val="single" w:sz="4" w:space="0" w:color="BFBFBF"/>
            </w:tcBorders>
            <w:vAlign w:val="center"/>
          </w:tcPr>
          <w:p w:rsidR="00BD48FA" w:rsidRPr="00B141ED" w:rsidRDefault="00B141ED" w:rsidP="00B141ED">
            <w:pPr>
              <w:spacing w:after="160" w:line="259" w:lineRule="auto"/>
              <w:contextualSpacing/>
              <w:rPr>
                <w:bCs/>
                <w:color w:val="000000"/>
                <w:sz w:val="20"/>
                <w:szCs w:val="20"/>
              </w:rPr>
            </w:pPr>
            <w:r w:rsidRPr="00B141ED">
              <w:rPr>
                <w:bCs/>
                <w:color w:val="000000"/>
                <w:sz w:val="20"/>
                <w:szCs w:val="20"/>
              </w:rPr>
              <w:t>Principles of Economics</w:t>
            </w:r>
          </w:p>
        </w:tc>
        <w:tc>
          <w:tcPr>
            <w:tcW w:w="1326"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FB6F48" w:rsidP="00320C50">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bCs/>
                <w:color w:val="000000"/>
                <w:sz w:val="20"/>
                <w:szCs w:val="20"/>
                <w:lang w:val="ka-GE"/>
              </w:rPr>
            </w:pPr>
          </w:p>
        </w:tc>
        <w:tc>
          <w:tcPr>
            <w:tcW w:w="425" w:type="dxa"/>
            <w:vMerge/>
            <w:tcBorders>
              <w:left w:val="single" w:sz="4" w:space="0" w:color="BFBFBF"/>
              <w:right w:val="single" w:sz="4" w:space="0" w:color="BFBFBF"/>
            </w:tcBorders>
            <w:shd w:val="clear" w:color="000000" w:fill="FFFFFF"/>
            <w:vAlign w:val="center"/>
          </w:tcPr>
          <w:p w:rsidR="00BD48FA" w:rsidRPr="00CC1C4F" w:rsidRDefault="00BD48FA" w:rsidP="00320C50">
            <w:pPr>
              <w:rPr>
                <w:rFonts w:ascii="Sylfaen" w:hAnsi="Sylfaen"/>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r>
      <w:tr w:rsidR="00BD48FA"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D48FA" w:rsidRPr="00CC1C4F" w:rsidRDefault="00BD48FA" w:rsidP="00320C50">
            <w:pPr>
              <w:jc w:val="center"/>
              <w:rPr>
                <w:rFonts w:ascii="Sylfaen" w:hAnsi="Sylfaen"/>
                <w:color w:val="000000"/>
                <w:sz w:val="20"/>
                <w:szCs w:val="20"/>
              </w:rPr>
            </w:pPr>
            <w:r w:rsidRPr="00CC1C4F">
              <w:rPr>
                <w:rFonts w:ascii="Sylfaen" w:hAnsi="Sylfaen"/>
                <w:color w:val="000000"/>
                <w:sz w:val="20"/>
                <w:szCs w:val="20"/>
              </w:rPr>
              <w:t>10</w:t>
            </w:r>
          </w:p>
        </w:tc>
        <w:tc>
          <w:tcPr>
            <w:tcW w:w="3650" w:type="dxa"/>
            <w:tcBorders>
              <w:top w:val="single" w:sz="4" w:space="0" w:color="BFBFBF"/>
              <w:left w:val="single" w:sz="4" w:space="0" w:color="BFBFBF"/>
              <w:bottom w:val="single" w:sz="4" w:space="0" w:color="BFBFBF"/>
              <w:right w:val="single" w:sz="4" w:space="0" w:color="BFBFBF"/>
            </w:tcBorders>
            <w:vAlign w:val="center"/>
          </w:tcPr>
          <w:p w:rsidR="00B141ED" w:rsidRPr="00B141ED" w:rsidRDefault="00B141ED" w:rsidP="00B141ED">
            <w:pPr>
              <w:pStyle w:val="ListParagraph"/>
              <w:spacing w:after="160" w:line="259" w:lineRule="auto"/>
              <w:ind w:left="0"/>
              <w:contextualSpacing/>
              <w:jc w:val="left"/>
              <w:rPr>
                <w:b/>
                <w:bCs/>
                <w:color w:val="000000"/>
                <w:sz w:val="20"/>
                <w:szCs w:val="20"/>
                <w:highlight w:val="yellow"/>
              </w:rPr>
            </w:pPr>
            <w:r w:rsidRPr="00B141ED">
              <w:rPr>
                <w:bCs/>
                <w:color w:val="000000"/>
                <w:sz w:val="20"/>
                <w:szCs w:val="20"/>
              </w:rPr>
              <w:t>Democracy and citizenship</w:t>
            </w:r>
          </w:p>
        </w:tc>
        <w:tc>
          <w:tcPr>
            <w:tcW w:w="1326" w:type="dxa"/>
            <w:tcBorders>
              <w:top w:val="single" w:sz="4" w:space="0" w:color="BFBFBF"/>
              <w:left w:val="single" w:sz="4" w:space="0" w:color="BFBFBF"/>
              <w:bottom w:val="single" w:sz="4" w:space="0" w:color="BFBFBF"/>
              <w:right w:val="single" w:sz="4" w:space="0" w:color="BFBFBF"/>
            </w:tcBorders>
            <w:vAlign w:val="center"/>
          </w:tcPr>
          <w:p w:rsidR="00BD48FA" w:rsidRPr="00CC1C4F" w:rsidRDefault="00FB6F48" w:rsidP="00320C50">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b/>
                <w:bCs/>
                <w:color w:val="000000"/>
                <w:sz w:val="20"/>
                <w:szCs w:val="20"/>
                <w:lang w:val="ka-GE"/>
              </w:rPr>
            </w:pPr>
          </w:p>
        </w:tc>
        <w:tc>
          <w:tcPr>
            <w:tcW w:w="425" w:type="dxa"/>
            <w:vMerge/>
            <w:tcBorders>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D48FA" w:rsidRPr="00CC1C4F" w:rsidRDefault="00BD48FA" w:rsidP="00320C50">
            <w:pPr>
              <w:rPr>
                <w:rFonts w:ascii="Sylfaen" w:hAnsi="Sylfaen"/>
                <w:color w:val="000000"/>
                <w:sz w:val="20"/>
                <w:szCs w:val="20"/>
                <w:lang w:val="ka-GE"/>
              </w:rPr>
            </w:pPr>
          </w:p>
        </w:tc>
      </w:tr>
      <w:tr w:rsidR="007C1E5D" w:rsidRPr="00CC1C4F" w:rsidTr="00FA0136">
        <w:trPr>
          <w:trHeight w:val="315"/>
        </w:trPr>
        <w:tc>
          <w:tcPr>
            <w:tcW w:w="9234" w:type="dxa"/>
            <w:gridSpan w:val="11"/>
            <w:tcBorders>
              <w:top w:val="single" w:sz="4" w:space="0" w:color="BFBFBF"/>
              <w:left w:val="single" w:sz="4" w:space="0" w:color="BFBFBF"/>
              <w:bottom w:val="single" w:sz="4" w:space="0" w:color="BFBFBF"/>
              <w:right w:val="single" w:sz="4" w:space="0" w:color="BFBFBF"/>
            </w:tcBorders>
            <w:shd w:val="clear" w:color="auto" w:fill="E7E6E6"/>
            <w:vAlign w:val="center"/>
          </w:tcPr>
          <w:p w:rsidR="007C1E5D" w:rsidRPr="00B141ED" w:rsidRDefault="0072744D" w:rsidP="00226706">
            <w:pPr>
              <w:jc w:val="center"/>
              <w:rPr>
                <w:rFonts w:ascii="Sylfaen" w:hAnsi="Sylfaen"/>
                <w:color w:val="000000"/>
                <w:sz w:val="20"/>
                <w:szCs w:val="20"/>
              </w:rPr>
            </w:pPr>
            <w:r w:rsidRPr="00CC1C4F">
              <w:rPr>
                <w:rFonts w:ascii="Sylfaen" w:hAnsi="Sylfaen"/>
                <w:b/>
                <w:bCs/>
                <w:color w:val="000000"/>
                <w:sz w:val="20"/>
                <w:szCs w:val="20"/>
                <w:lang w:val="ka-GE"/>
              </w:rPr>
              <w:t xml:space="preserve">       </w:t>
            </w:r>
            <w:r w:rsidR="00B141ED" w:rsidRPr="00B141ED">
              <w:rPr>
                <w:rFonts w:ascii="Sylfaen" w:hAnsi="Sylfaen"/>
                <w:b/>
                <w:bCs/>
                <w:color w:val="000000"/>
                <w:sz w:val="20"/>
                <w:szCs w:val="20"/>
                <w:lang w:val="ka-GE"/>
              </w:rPr>
              <w:t>Foreign language (English, French, German, Russian)</w:t>
            </w:r>
          </w:p>
        </w:tc>
      </w:tr>
      <w:tr w:rsidR="00B549E9"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549E9" w:rsidRPr="00CC1C4F" w:rsidRDefault="00B549E9" w:rsidP="00B549E9">
            <w:pPr>
              <w:jc w:val="center"/>
              <w:rPr>
                <w:rFonts w:ascii="Sylfaen" w:hAnsi="Sylfaen"/>
                <w:color w:val="000000"/>
                <w:sz w:val="20"/>
                <w:szCs w:val="20"/>
                <w:lang w:val="ka-GE"/>
              </w:rPr>
            </w:pPr>
            <w:r w:rsidRPr="00CC1C4F">
              <w:rPr>
                <w:rFonts w:ascii="Sylfaen" w:hAnsi="Sylfaen"/>
                <w:color w:val="000000"/>
                <w:sz w:val="20"/>
                <w:szCs w:val="20"/>
                <w:lang w:val="ka-GE"/>
              </w:rPr>
              <w:t>11</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lang w:val="ka-GE"/>
              </w:rPr>
            </w:pPr>
            <w:r w:rsidRPr="003302F9">
              <w:rPr>
                <w:rFonts w:ascii="Sylfaen" w:hAnsi="Sylfaen" w:cs="Sylfaen"/>
                <w:bCs/>
                <w:color w:val="000000"/>
                <w:sz w:val="20"/>
                <w:szCs w:val="20"/>
                <w:lang w:val="ka-GE"/>
              </w:rPr>
              <w:t>Foreign Language (English) -B 1.1</w:t>
            </w:r>
          </w:p>
          <w:p w:rsidR="00B549E9" w:rsidRPr="00CC1C4F" w:rsidRDefault="00B549E9" w:rsidP="00B549E9">
            <w:pPr>
              <w:rPr>
                <w:rFonts w:ascii="Sylfaen" w:hAnsi="Sylfaen" w:cs="Sylfaen"/>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B549E9" w:rsidRPr="00CC1C4F" w:rsidRDefault="00FB6F48" w:rsidP="00B549E9">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vMerge w:val="restart"/>
            <w:tcBorders>
              <w:top w:val="single" w:sz="4" w:space="0" w:color="BFBFBF"/>
              <w:left w:val="single" w:sz="4" w:space="0" w:color="BFBFBF"/>
              <w:right w:val="single" w:sz="4" w:space="0" w:color="BFBFBF"/>
            </w:tcBorders>
            <w:shd w:val="clear" w:color="000000" w:fill="FFFFFF"/>
            <w:vAlign w:val="center"/>
          </w:tcPr>
          <w:p w:rsidR="00B549E9" w:rsidRPr="00CC1C4F" w:rsidRDefault="00B549E9" w:rsidP="00B549E9">
            <w:pPr>
              <w:rPr>
                <w:rFonts w:ascii="Sylfaen" w:hAnsi="Sylfaen"/>
                <w:bCs/>
                <w:color w:val="000000"/>
                <w:sz w:val="20"/>
                <w:szCs w:val="20"/>
                <w:lang w:val="ka-GE"/>
              </w:rPr>
            </w:pPr>
            <w:r w:rsidRPr="00CC1C4F">
              <w:rPr>
                <w:rFonts w:ascii="Sylfaen" w:hAnsi="Sylfaen"/>
                <w:bCs/>
                <w:color w:val="000000"/>
                <w:sz w:val="20"/>
                <w:szCs w:val="20"/>
                <w:lang w:val="ka-GE"/>
              </w:rPr>
              <w:t>6</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r>
      <w:tr w:rsidR="00B549E9"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549E9" w:rsidRPr="00CC1C4F" w:rsidRDefault="00B549E9" w:rsidP="00B549E9">
            <w:pPr>
              <w:jc w:val="center"/>
              <w:rPr>
                <w:rFonts w:ascii="Sylfaen" w:hAnsi="Sylfaen"/>
                <w:color w:val="000000"/>
                <w:sz w:val="20"/>
                <w:szCs w:val="20"/>
                <w:lang w:val="ka-GE"/>
              </w:rPr>
            </w:pPr>
            <w:r w:rsidRPr="00CC1C4F">
              <w:rPr>
                <w:rFonts w:ascii="Sylfaen" w:hAnsi="Sylfaen"/>
                <w:color w:val="000000"/>
                <w:sz w:val="20"/>
                <w:szCs w:val="20"/>
                <w:lang w:val="ka-GE"/>
              </w:rPr>
              <w:t>12</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lang w:val="ka-GE"/>
              </w:rPr>
            </w:pPr>
            <w:r w:rsidRPr="003302F9">
              <w:rPr>
                <w:rFonts w:ascii="Sylfaen" w:hAnsi="Sylfaen" w:cs="Sylfaen"/>
                <w:bCs/>
                <w:color w:val="000000"/>
                <w:sz w:val="20"/>
                <w:szCs w:val="20"/>
                <w:lang w:val="ka-GE"/>
              </w:rPr>
              <w:t>Foreign Language (French) -B 1.1</w:t>
            </w:r>
          </w:p>
          <w:p w:rsidR="00B549E9" w:rsidRPr="00CC1C4F" w:rsidRDefault="00B549E9" w:rsidP="00B549E9">
            <w:pPr>
              <w:rPr>
                <w:rFonts w:ascii="Sylfaen" w:hAnsi="Sylfaen" w:cs="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B549E9" w:rsidRPr="00CC1C4F" w:rsidRDefault="00FB6F48" w:rsidP="00B549E9">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vMerge/>
            <w:tcBorders>
              <w:left w:val="single" w:sz="4" w:space="0" w:color="BFBFBF"/>
              <w:right w:val="single" w:sz="4" w:space="0" w:color="BFBFBF"/>
            </w:tcBorders>
            <w:shd w:val="clear" w:color="000000" w:fill="FFFFFF"/>
            <w:vAlign w:val="center"/>
          </w:tcPr>
          <w:p w:rsidR="00B549E9" w:rsidRPr="00CC1C4F" w:rsidRDefault="00B549E9" w:rsidP="00B549E9">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r>
      <w:tr w:rsidR="00B549E9"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549E9" w:rsidRPr="00CC1C4F" w:rsidRDefault="00B549E9" w:rsidP="00B549E9">
            <w:pPr>
              <w:jc w:val="center"/>
              <w:rPr>
                <w:rFonts w:ascii="Sylfaen" w:hAnsi="Sylfaen"/>
                <w:color w:val="000000"/>
                <w:sz w:val="20"/>
                <w:szCs w:val="20"/>
                <w:lang w:val="ka-GE"/>
              </w:rPr>
            </w:pPr>
            <w:r w:rsidRPr="00CC1C4F">
              <w:rPr>
                <w:rFonts w:ascii="Sylfaen" w:hAnsi="Sylfaen"/>
                <w:color w:val="000000"/>
                <w:sz w:val="20"/>
                <w:szCs w:val="20"/>
                <w:lang w:val="ka-GE"/>
              </w:rPr>
              <w:t>13</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lang w:val="ka-GE"/>
              </w:rPr>
            </w:pPr>
            <w:r w:rsidRPr="003302F9">
              <w:rPr>
                <w:rFonts w:ascii="Sylfaen" w:hAnsi="Sylfaen" w:cs="Sylfaen"/>
                <w:bCs/>
                <w:color w:val="000000"/>
                <w:sz w:val="20"/>
                <w:szCs w:val="20"/>
                <w:lang w:val="ka-GE"/>
              </w:rPr>
              <w:t>Foreign Language (German) - B 1.1</w:t>
            </w:r>
          </w:p>
          <w:p w:rsidR="00B549E9" w:rsidRPr="00CC1C4F" w:rsidRDefault="00B549E9" w:rsidP="00B549E9">
            <w:pPr>
              <w:rPr>
                <w:rFonts w:ascii="Sylfaen" w:hAnsi="Sylfaen" w:cs="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B549E9" w:rsidRPr="00CC1C4F" w:rsidRDefault="00FB6F48" w:rsidP="00B549E9">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vMerge/>
            <w:tcBorders>
              <w:left w:val="single" w:sz="4" w:space="0" w:color="BFBFBF"/>
              <w:right w:val="single" w:sz="4" w:space="0" w:color="BFBFBF"/>
            </w:tcBorders>
            <w:shd w:val="clear" w:color="000000" w:fill="FFFFFF"/>
            <w:vAlign w:val="center"/>
          </w:tcPr>
          <w:p w:rsidR="00B549E9" w:rsidRPr="00CC1C4F" w:rsidRDefault="00B549E9" w:rsidP="00B549E9">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r>
      <w:tr w:rsidR="00B549E9"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549E9" w:rsidRPr="00CC1C4F" w:rsidRDefault="00B549E9" w:rsidP="00B549E9">
            <w:pPr>
              <w:jc w:val="center"/>
              <w:rPr>
                <w:rFonts w:ascii="Sylfaen" w:hAnsi="Sylfaen"/>
                <w:color w:val="000000"/>
                <w:sz w:val="20"/>
                <w:szCs w:val="20"/>
                <w:lang w:val="ka-GE"/>
              </w:rPr>
            </w:pPr>
            <w:r w:rsidRPr="00CC1C4F">
              <w:rPr>
                <w:rFonts w:ascii="Sylfaen" w:hAnsi="Sylfaen"/>
                <w:color w:val="000000"/>
                <w:sz w:val="20"/>
                <w:szCs w:val="20"/>
                <w:lang w:val="ka-GE"/>
              </w:rPr>
              <w:t>14</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lang w:val="ka-GE"/>
              </w:rPr>
            </w:pPr>
            <w:r w:rsidRPr="003302F9">
              <w:rPr>
                <w:rFonts w:ascii="Sylfaen" w:hAnsi="Sylfaen" w:cs="Sylfaen"/>
                <w:bCs/>
                <w:color w:val="000000"/>
                <w:sz w:val="20"/>
                <w:szCs w:val="20"/>
                <w:lang w:val="ka-GE"/>
              </w:rPr>
              <w:t>Foreign Language (Russian) -B 1.1</w:t>
            </w:r>
          </w:p>
          <w:p w:rsidR="00B549E9" w:rsidRPr="00CC1C4F" w:rsidRDefault="00B549E9" w:rsidP="00B549E9">
            <w:pPr>
              <w:rPr>
                <w:rFonts w:ascii="Sylfaen" w:hAnsi="Sylfaen" w:cs="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B549E9" w:rsidRPr="00CC1C4F" w:rsidRDefault="00FB6F48" w:rsidP="00B549E9">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vMerge/>
            <w:tcBorders>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B549E9" w:rsidRPr="00CC1C4F" w:rsidRDefault="00B549E9" w:rsidP="00B549E9">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15</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lang w:val="ka-GE"/>
              </w:rPr>
            </w:pPr>
            <w:r w:rsidRPr="003302F9">
              <w:rPr>
                <w:rFonts w:ascii="Sylfaen" w:hAnsi="Sylfaen" w:cs="Sylfaen"/>
                <w:bCs/>
                <w:color w:val="000000"/>
                <w:sz w:val="20"/>
                <w:szCs w:val="20"/>
                <w:lang w:val="ka-GE"/>
              </w:rPr>
              <w:t>Foreign Language (English) -B1.2</w:t>
            </w:r>
          </w:p>
          <w:p w:rsidR="001F5386" w:rsidRPr="00CC1C4F" w:rsidRDefault="001F5386" w:rsidP="001F5386">
            <w:pPr>
              <w:rPr>
                <w:rFonts w:ascii="Sylfaen" w:hAnsi="Sylfaen" w:cs="Sylfaen"/>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3302F9" w:rsidP="001F5386">
            <w:pPr>
              <w:rPr>
                <w:rFonts w:ascii="Sylfaen" w:hAnsi="Sylfaen" w:cs="Sylfaen"/>
                <w:bCs/>
                <w:color w:val="000000"/>
                <w:sz w:val="20"/>
                <w:szCs w:val="20"/>
                <w:highlight w:val="yellow"/>
                <w:lang w:val="ka-GE"/>
              </w:rPr>
            </w:pPr>
            <w:r w:rsidRPr="003302F9">
              <w:rPr>
                <w:rFonts w:ascii="Sylfaen" w:hAnsi="Sylfaen" w:cs="Sylfaen"/>
                <w:bCs/>
                <w:color w:val="000000"/>
                <w:sz w:val="20"/>
                <w:szCs w:val="20"/>
              </w:rPr>
              <w:t xml:space="preserve">Foreign Language (English) - </w:t>
            </w:r>
            <w:r w:rsidR="001F5386" w:rsidRPr="00CC1C4F">
              <w:rPr>
                <w:rFonts w:ascii="Sylfaen" w:hAnsi="Sylfaen"/>
                <w:sz w:val="20"/>
                <w:szCs w:val="20"/>
                <w:lang w:val="ka-GE"/>
              </w:rPr>
              <w:t>–</w:t>
            </w:r>
            <w:r w:rsidR="001F5386" w:rsidRPr="00CC1C4F">
              <w:rPr>
                <w:rFonts w:ascii="Sylfaen" w:hAnsi="Sylfaen"/>
                <w:sz w:val="20"/>
                <w:szCs w:val="20"/>
              </w:rPr>
              <w:t>B 1.1</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vMerge w:val="restart"/>
            <w:tcBorders>
              <w:top w:val="single" w:sz="4" w:space="0" w:color="BFBFBF"/>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r w:rsidRPr="00CC1C4F">
              <w:rPr>
                <w:rFonts w:ascii="Sylfaen" w:hAnsi="Sylfaen"/>
                <w:bCs/>
                <w:color w:val="000000"/>
                <w:sz w:val="20"/>
                <w:szCs w:val="20"/>
                <w:lang w:val="ka-GE"/>
              </w:rPr>
              <w:t>6</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16</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CC1C4F" w:rsidRDefault="003302F9" w:rsidP="003302F9">
            <w:pPr>
              <w:rPr>
                <w:rFonts w:ascii="Sylfaen" w:hAnsi="Sylfaen" w:cs="Sylfaen"/>
                <w:b/>
                <w:bCs/>
                <w:color w:val="000000"/>
                <w:sz w:val="20"/>
                <w:szCs w:val="20"/>
                <w:highlight w:val="yellow"/>
                <w:lang w:val="ka-GE"/>
              </w:rPr>
            </w:pPr>
            <w:r w:rsidRPr="003302F9">
              <w:rPr>
                <w:rFonts w:ascii="Sylfaen" w:hAnsi="Sylfaen" w:cs="Sylfaen"/>
                <w:bCs/>
                <w:color w:val="000000"/>
                <w:sz w:val="20"/>
                <w:szCs w:val="20"/>
                <w:lang w:val="ka-GE"/>
              </w:rPr>
              <w:t>Foreign Language (French) - B1.2</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3302F9"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(French) </w:t>
            </w:r>
            <w:r w:rsidR="001F5386" w:rsidRPr="00CC1C4F">
              <w:rPr>
                <w:rFonts w:ascii="Sylfaen" w:hAnsi="Sylfaen"/>
                <w:sz w:val="20"/>
                <w:szCs w:val="20"/>
                <w:lang w:val="ka-GE"/>
              </w:rPr>
              <w:t>–</w:t>
            </w:r>
            <w:r w:rsidR="001F5386" w:rsidRPr="00CC1C4F">
              <w:rPr>
                <w:rFonts w:ascii="Sylfaen" w:hAnsi="Sylfaen"/>
                <w:sz w:val="20"/>
                <w:szCs w:val="20"/>
              </w:rPr>
              <w:t>B 1.1</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vMerge/>
            <w:tcBorders>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17</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rPr>
            </w:pPr>
            <w:r w:rsidRPr="003302F9">
              <w:rPr>
                <w:rFonts w:ascii="Sylfaen" w:hAnsi="Sylfaen" w:cs="Sylfaen"/>
                <w:bCs/>
                <w:color w:val="000000"/>
                <w:sz w:val="20"/>
                <w:szCs w:val="20"/>
              </w:rPr>
              <w:t>Foreign Language (German) - B1.2</w:t>
            </w:r>
          </w:p>
          <w:p w:rsidR="001F5386" w:rsidRPr="003302F9" w:rsidRDefault="001F5386" w:rsidP="001F5386">
            <w:pPr>
              <w:rPr>
                <w:rFonts w:ascii="Sylfaen" w:hAnsi="Sylfaen" w:cs="Sylfaen"/>
                <w:b/>
                <w:bCs/>
                <w:color w:val="000000"/>
                <w:sz w:val="20"/>
                <w:szCs w:val="20"/>
                <w:highlight w:val="yellow"/>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5674F8"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(German) - </w:t>
            </w:r>
            <w:r w:rsidR="001F5386" w:rsidRPr="00CC1C4F">
              <w:rPr>
                <w:rFonts w:ascii="Sylfaen" w:hAnsi="Sylfaen"/>
                <w:sz w:val="20"/>
                <w:szCs w:val="20"/>
                <w:lang w:val="ka-GE"/>
              </w:rPr>
              <w:t xml:space="preserve"> </w:t>
            </w:r>
            <w:r w:rsidR="001F5386" w:rsidRPr="00CC1C4F">
              <w:rPr>
                <w:rFonts w:ascii="Sylfaen" w:hAnsi="Sylfaen"/>
                <w:sz w:val="20"/>
                <w:szCs w:val="20"/>
              </w:rPr>
              <w:t>- B 1.1</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vMerge/>
            <w:tcBorders>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18</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rPr>
            </w:pPr>
            <w:r w:rsidRPr="003302F9">
              <w:rPr>
                <w:rFonts w:ascii="Sylfaen" w:hAnsi="Sylfaen" w:cs="Sylfaen"/>
                <w:bCs/>
                <w:color w:val="000000"/>
                <w:sz w:val="20"/>
                <w:szCs w:val="20"/>
              </w:rPr>
              <w:t>Foreign Language (Russian) - B1.2</w:t>
            </w:r>
          </w:p>
          <w:p w:rsidR="001F5386" w:rsidRPr="003302F9" w:rsidRDefault="001F5386" w:rsidP="001F5386">
            <w:pPr>
              <w:rPr>
                <w:rFonts w:ascii="Sylfaen" w:hAnsi="Sylfaen" w:cs="Sylfaen"/>
                <w:b/>
                <w:bCs/>
                <w:color w:val="000000"/>
                <w:sz w:val="20"/>
                <w:szCs w:val="20"/>
                <w:highlight w:val="yellow"/>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5674F8"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(Russian) </w:t>
            </w:r>
            <w:r>
              <w:rPr>
                <w:rFonts w:ascii="Sylfaen" w:hAnsi="Sylfaen" w:cs="Sylfaen"/>
                <w:bCs/>
                <w:color w:val="000000"/>
                <w:sz w:val="20"/>
                <w:szCs w:val="20"/>
              </w:rPr>
              <w:t>-</w:t>
            </w:r>
            <w:r w:rsidR="001F5386" w:rsidRPr="00CC1C4F">
              <w:rPr>
                <w:rFonts w:ascii="Sylfaen" w:hAnsi="Sylfaen"/>
                <w:sz w:val="20"/>
                <w:szCs w:val="20"/>
              </w:rPr>
              <w:t>B 1.1</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vMerge/>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19</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rPr>
            </w:pPr>
            <w:r w:rsidRPr="003302F9">
              <w:rPr>
                <w:rFonts w:ascii="Sylfaen" w:hAnsi="Sylfaen" w:cs="Sylfaen"/>
                <w:bCs/>
                <w:color w:val="000000"/>
                <w:sz w:val="20"/>
                <w:szCs w:val="20"/>
              </w:rPr>
              <w:t>Foreign Language (English) - B2.1</w:t>
            </w:r>
          </w:p>
          <w:p w:rsidR="001F5386" w:rsidRPr="003302F9" w:rsidRDefault="001F5386" w:rsidP="001F5386">
            <w:pPr>
              <w:rPr>
                <w:rFonts w:ascii="Sylfaen" w:hAnsi="Sylfaen" w:cs="Sylfaen"/>
                <w:b/>
                <w:bCs/>
                <w:color w:val="000000"/>
                <w:sz w:val="20"/>
                <w:szCs w:val="20"/>
                <w:highlight w:val="yellow"/>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3302F9" w:rsidP="001F5386">
            <w:pPr>
              <w:rPr>
                <w:rFonts w:ascii="Sylfaen" w:hAnsi="Sylfaen" w:cs="Sylfaen"/>
                <w:bCs/>
                <w:color w:val="000000"/>
                <w:sz w:val="20"/>
                <w:szCs w:val="20"/>
                <w:highlight w:val="yellow"/>
                <w:lang w:val="ka-GE"/>
              </w:rPr>
            </w:pPr>
            <w:r w:rsidRPr="003302F9">
              <w:rPr>
                <w:rFonts w:ascii="Sylfaen" w:hAnsi="Sylfaen" w:cs="Sylfaen"/>
                <w:bCs/>
                <w:color w:val="000000"/>
                <w:sz w:val="20"/>
                <w:szCs w:val="20"/>
              </w:rPr>
              <w:t xml:space="preserve">Foreign Language (English) - </w:t>
            </w:r>
            <w:r w:rsidR="001F5386" w:rsidRPr="00CC1C4F">
              <w:rPr>
                <w:rFonts w:ascii="Sylfaen" w:hAnsi="Sylfaen"/>
                <w:sz w:val="20"/>
                <w:szCs w:val="20"/>
                <w:lang w:val="ka-GE"/>
              </w:rPr>
              <w:t>–</w:t>
            </w:r>
            <w:r w:rsidR="001F5386" w:rsidRPr="00CC1C4F">
              <w:rPr>
                <w:rFonts w:ascii="Sylfaen" w:hAnsi="Sylfaen"/>
                <w:sz w:val="20"/>
                <w:szCs w:val="20"/>
              </w:rPr>
              <w:t>B1.2</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vMerge w:val="restart"/>
            <w:tcBorders>
              <w:top w:val="single" w:sz="4" w:space="0" w:color="BFBFBF"/>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20</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rPr>
            </w:pPr>
            <w:r w:rsidRPr="003302F9">
              <w:rPr>
                <w:rFonts w:ascii="Sylfaen" w:hAnsi="Sylfaen" w:cs="Sylfaen"/>
                <w:bCs/>
                <w:color w:val="000000"/>
                <w:sz w:val="20"/>
                <w:szCs w:val="20"/>
              </w:rPr>
              <w:t>Foreign Language (French) - B2.1</w:t>
            </w:r>
          </w:p>
          <w:p w:rsidR="001F5386" w:rsidRPr="003302F9" w:rsidRDefault="001F5386" w:rsidP="001F5386">
            <w:pPr>
              <w:rPr>
                <w:rFonts w:ascii="Sylfaen" w:hAnsi="Sylfaen" w:cs="Sylfaen"/>
                <w:bCs/>
                <w:color w:val="000000"/>
                <w:sz w:val="20"/>
                <w:szCs w:val="20"/>
                <w:highlight w:val="yellow"/>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3302F9"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(French) </w:t>
            </w:r>
            <w:r w:rsidR="001F5386" w:rsidRPr="00CC1C4F">
              <w:rPr>
                <w:rFonts w:ascii="Sylfaen" w:hAnsi="Sylfaen"/>
                <w:sz w:val="20"/>
                <w:szCs w:val="20"/>
                <w:lang w:val="ka-GE"/>
              </w:rPr>
              <w:t xml:space="preserve">- </w:t>
            </w:r>
            <w:r w:rsidR="001F5386" w:rsidRPr="00CC1C4F">
              <w:rPr>
                <w:rFonts w:ascii="Sylfaen" w:hAnsi="Sylfaen"/>
                <w:sz w:val="20"/>
                <w:szCs w:val="20"/>
                <w:lang w:val="af-ZA"/>
              </w:rPr>
              <w:t>B1.2</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vMerge/>
            <w:tcBorders>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21</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rPr>
            </w:pPr>
            <w:r w:rsidRPr="003302F9">
              <w:rPr>
                <w:rFonts w:ascii="Sylfaen" w:hAnsi="Sylfaen" w:cs="Sylfaen"/>
                <w:bCs/>
                <w:color w:val="000000"/>
                <w:sz w:val="20"/>
                <w:szCs w:val="20"/>
              </w:rPr>
              <w:t>Foreign Language (German) - B2.1</w:t>
            </w:r>
          </w:p>
          <w:p w:rsidR="001F5386" w:rsidRPr="003302F9" w:rsidRDefault="001F5386" w:rsidP="001F5386">
            <w:pPr>
              <w:rPr>
                <w:rFonts w:ascii="Sylfaen" w:hAnsi="Sylfaen" w:cs="Sylfaen"/>
                <w:b/>
                <w:bCs/>
                <w:color w:val="000000"/>
                <w:sz w:val="20"/>
                <w:szCs w:val="20"/>
                <w:highlight w:val="yellow"/>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5674F8"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(German) </w:t>
            </w:r>
            <w:r w:rsidR="001F5386" w:rsidRPr="00CC1C4F">
              <w:rPr>
                <w:rFonts w:ascii="Sylfaen" w:hAnsi="Sylfaen"/>
                <w:sz w:val="20"/>
                <w:szCs w:val="20"/>
                <w:lang w:val="ka-GE"/>
              </w:rPr>
              <w:t xml:space="preserve">- </w:t>
            </w:r>
            <w:r w:rsidR="001F5386" w:rsidRPr="00CC1C4F">
              <w:rPr>
                <w:rFonts w:ascii="Sylfaen" w:hAnsi="Sylfaen"/>
                <w:sz w:val="20"/>
                <w:szCs w:val="20"/>
                <w:lang w:val="af-ZA"/>
              </w:rPr>
              <w:t>B1.2</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vMerge/>
            <w:tcBorders>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22</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rPr>
            </w:pPr>
            <w:r w:rsidRPr="003302F9">
              <w:rPr>
                <w:rFonts w:ascii="Sylfaen" w:hAnsi="Sylfaen" w:cs="Sylfaen"/>
                <w:bCs/>
                <w:color w:val="000000"/>
                <w:sz w:val="20"/>
                <w:szCs w:val="20"/>
              </w:rPr>
              <w:t>Foreign Language (Russian) - B2.1</w:t>
            </w:r>
          </w:p>
          <w:p w:rsidR="001F5386" w:rsidRPr="003302F9" w:rsidRDefault="001F5386" w:rsidP="001F5386">
            <w:pPr>
              <w:rPr>
                <w:rFonts w:ascii="Sylfaen" w:hAnsi="Sylfaen" w:cs="Sylfaen"/>
                <w:b/>
                <w:bCs/>
                <w:color w:val="000000"/>
                <w:sz w:val="20"/>
                <w:szCs w:val="20"/>
                <w:highlight w:val="yellow"/>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rPr>
            </w:pPr>
            <w:r w:rsidRPr="003302F9">
              <w:rPr>
                <w:rFonts w:ascii="Sylfaen" w:hAnsi="Sylfaen" w:cs="Sylfaen"/>
                <w:bCs/>
                <w:color w:val="000000"/>
                <w:sz w:val="20"/>
                <w:szCs w:val="20"/>
              </w:rPr>
              <w:t>Foreign Language (Russian) - B2.1</w:t>
            </w:r>
          </w:p>
          <w:p w:rsidR="001F5386" w:rsidRPr="00CC1C4F" w:rsidRDefault="001F5386" w:rsidP="001F5386">
            <w:pPr>
              <w:rPr>
                <w:rFonts w:ascii="Sylfaen" w:hAnsi="Sylfaen" w:cs="Sylfaen"/>
                <w:b/>
                <w:bCs/>
                <w:color w:val="000000"/>
                <w:sz w:val="20"/>
                <w:szCs w:val="20"/>
                <w:highlight w:val="yellow"/>
                <w:lang w:val="ka-GE"/>
              </w:rPr>
            </w:pPr>
            <w:r w:rsidRPr="00CC1C4F">
              <w:rPr>
                <w:rFonts w:ascii="Sylfaen" w:hAnsi="Sylfaen"/>
                <w:sz w:val="20"/>
                <w:szCs w:val="20"/>
                <w:lang w:val="ka-GE"/>
              </w:rPr>
              <w:t xml:space="preserve"> - </w:t>
            </w:r>
            <w:r w:rsidRPr="00CC1C4F">
              <w:rPr>
                <w:rFonts w:ascii="Sylfaen" w:hAnsi="Sylfaen"/>
                <w:sz w:val="20"/>
                <w:szCs w:val="20"/>
                <w:lang w:val="af-ZA"/>
              </w:rPr>
              <w:t>B1.2</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vMerge/>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23</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3302F9"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(English) - </w:t>
            </w:r>
            <w:r w:rsidR="001F5386" w:rsidRPr="00CC1C4F">
              <w:rPr>
                <w:rFonts w:ascii="Sylfaen" w:hAnsi="Sylfaen"/>
                <w:sz w:val="20"/>
                <w:szCs w:val="20"/>
              </w:rPr>
              <w:t xml:space="preserve"> – B2.2</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3302F9"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(English) - </w:t>
            </w:r>
            <w:r w:rsidR="001F5386" w:rsidRPr="00CC1C4F">
              <w:rPr>
                <w:rFonts w:ascii="Sylfaen" w:hAnsi="Sylfaen"/>
                <w:sz w:val="20"/>
                <w:szCs w:val="20"/>
              </w:rPr>
              <w:t xml:space="preserve"> – B2.1</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vMerge w:val="restart"/>
            <w:tcBorders>
              <w:top w:val="single" w:sz="4" w:space="0" w:color="BFBFBF"/>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24</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rPr>
            </w:pPr>
            <w:r w:rsidRPr="003302F9">
              <w:rPr>
                <w:rFonts w:ascii="Sylfaen" w:hAnsi="Sylfaen" w:cs="Sylfaen"/>
                <w:bCs/>
                <w:color w:val="000000"/>
                <w:sz w:val="20"/>
                <w:szCs w:val="20"/>
              </w:rPr>
              <w:t>Foreign Language (French) - B2.2</w:t>
            </w:r>
          </w:p>
          <w:p w:rsidR="001F5386" w:rsidRPr="00CC1C4F" w:rsidRDefault="001F5386" w:rsidP="003302F9">
            <w:pPr>
              <w:rPr>
                <w:rFonts w:ascii="Sylfaen" w:hAnsi="Sylfaen" w:cs="Sylfaen"/>
                <w:b/>
                <w:bCs/>
                <w:color w:val="000000"/>
                <w:sz w:val="20"/>
                <w:szCs w:val="20"/>
                <w:highlight w:val="yellow"/>
                <w:lang w:val="ka-GE"/>
              </w:rPr>
            </w:pPr>
            <w:r w:rsidRPr="00CC1C4F">
              <w:rPr>
                <w:rFonts w:ascii="Sylfaen" w:hAnsi="Sylfaen"/>
                <w:sz w:val="20"/>
                <w:szCs w:val="20"/>
              </w:rPr>
              <w:lastRenderedPageBreak/>
              <w:t xml:space="preserve"> </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3302F9" w:rsidP="001F5386">
            <w:pPr>
              <w:rPr>
                <w:rFonts w:ascii="Sylfaen" w:hAnsi="Sylfaen" w:cs="Sylfaen"/>
                <w:bCs/>
                <w:color w:val="000000"/>
                <w:sz w:val="20"/>
                <w:szCs w:val="20"/>
                <w:highlight w:val="yellow"/>
                <w:lang w:val="ka-GE"/>
              </w:rPr>
            </w:pPr>
            <w:r w:rsidRPr="003302F9">
              <w:rPr>
                <w:rFonts w:ascii="Sylfaen" w:hAnsi="Sylfaen" w:cs="Sylfaen"/>
                <w:bCs/>
                <w:color w:val="000000"/>
                <w:sz w:val="20"/>
                <w:szCs w:val="20"/>
              </w:rPr>
              <w:lastRenderedPageBreak/>
              <w:t xml:space="preserve">Foreign </w:t>
            </w:r>
            <w:r w:rsidRPr="003302F9">
              <w:rPr>
                <w:rFonts w:ascii="Sylfaen" w:hAnsi="Sylfaen" w:cs="Sylfaen"/>
                <w:bCs/>
                <w:color w:val="000000"/>
                <w:sz w:val="20"/>
                <w:szCs w:val="20"/>
              </w:rPr>
              <w:lastRenderedPageBreak/>
              <w:t xml:space="preserve">Language (French) </w:t>
            </w:r>
            <w:r w:rsidR="001F5386" w:rsidRPr="00CC1C4F">
              <w:rPr>
                <w:rFonts w:ascii="Sylfaen" w:hAnsi="Sylfaen"/>
                <w:sz w:val="20"/>
                <w:szCs w:val="20"/>
              </w:rPr>
              <w:t>– B2.1</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lastRenderedPageBreak/>
              <w:t>25</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3302F9" w:rsidP="001F5386">
            <w:pPr>
              <w:rPr>
                <w:rFonts w:ascii="Sylfaen" w:hAnsi="Sylfaen"/>
                <w:sz w:val="20"/>
                <w:szCs w:val="20"/>
                <w:lang w:val="ka-GE"/>
              </w:rPr>
            </w:pPr>
            <w:r w:rsidRPr="003302F9">
              <w:rPr>
                <w:rFonts w:ascii="Sylfaen" w:hAnsi="Sylfaen" w:cs="Sylfaen"/>
                <w:bCs/>
                <w:color w:val="000000"/>
                <w:sz w:val="20"/>
                <w:szCs w:val="20"/>
              </w:rPr>
              <w:t xml:space="preserve">Foreign Language (German) - </w:t>
            </w:r>
            <w:r w:rsidR="001F5386" w:rsidRPr="00CC1C4F">
              <w:rPr>
                <w:rFonts w:ascii="Sylfaen" w:hAnsi="Sylfaen"/>
                <w:sz w:val="20"/>
                <w:szCs w:val="20"/>
              </w:rPr>
              <w:t>– B2.</w:t>
            </w:r>
            <w:r w:rsidR="001F5386" w:rsidRPr="00CC1C4F">
              <w:rPr>
                <w:rFonts w:ascii="Sylfaen" w:hAnsi="Sylfaen"/>
                <w:sz w:val="20"/>
                <w:szCs w:val="20"/>
                <w:lang w:val="ka-GE"/>
              </w:rPr>
              <w:t>2</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5674F8"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(German) - </w:t>
            </w:r>
            <w:r w:rsidR="001F5386" w:rsidRPr="00CC1C4F">
              <w:rPr>
                <w:rFonts w:ascii="Sylfaen" w:hAnsi="Sylfaen"/>
                <w:sz w:val="20"/>
                <w:szCs w:val="20"/>
              </w:rPr>
              <w:t>– B2.1</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26</w:t>
            </w:r>
          </w:p>
        </w:tc>
        <w:tc>
          <w:tcPr>
            <w:tcW w:w="3650" w:type="dxa"/>
            <w:tcBorders>
              <w:top w:val="single" w:sz="4" w:space="0" w:color="BFBFBF"/>
              <w:left w:val="single" w:sz="4" w:space="0" w:color="BFBFBF"/>
              <w:bottom w:val="single" w:sz="4" w:space="0" w:color="BFBFBF"/>
              <w:right w:val="single" w:sz="4" w:space="0" w:color="BFBFBF"/>
            </w:tcBorders>
            <w:vAlign w:val="center"/>
          </w:tcPr>
          <w:p w:rsidR="003302F9" w:rsidRPr="003302F9" w:rsidRDefault="003302F9" w:rsidP="003302F9">
            <w:pPr>
              <w:rPr>
                <w:rFonts w:ascii="Sylfaen" w:hAnsi="Sylfaen" w:cs="Sylfaen"/>
                <w:bCs/>
                <w:color w:val="000000"/>
                <w:sz w:val="20"/>
                <w:szCs w:val="20"/>
              </w:rPr>
            </w:pPr>
          </w:p>
          <w:p w:rsidR="003302F9" w:rsidRPr="003302F9" w:rsidRDefault="003302F9" w:rsidP="003302F9">
            <w:pPr>
              <w:rPr>
                <w:rFonts w:ascii="Sylfaen" w:hAnsi="Sylfaen" w:cs="Sylfaen"/>
                <w:b/>
                <w:bCs/>
                <w:color w:val="000000"/>
                <w:sz w:val="20"/>
                <w:szCs w:val="20"/>
                <w:highlight w:val="yellow"/>
              </w:rPr>
            </w:pPr>
            <w:r w:rsidRPr="003302F9">
              <w:rPr>
                <w:rFonts w:ascii="Sylfaen" w:hAnsi="Sylfaen" w:cs="Sylfaen"/>
                <w:bCs/>
                <w:color w:val="000000"/>
                <w:sz w:val="20"/>
                <w:szCs w:val="20"/>
              </w:rPr>
              <w:t>Foreign Language (Russian) - B2.2</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5674F8"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(Russian) </w:t>
            </w:r>
            <w:r w:rsidR="001F5386" w:rsidRPr="00CC1C4F">
              <w:rPr>
                <w:rFonts w:ascii="Sylfaen" w:hAnsi="Sylfaen"/>
                <w:sz w:val="20"/>
                <w:szCs w:val="20"/>
              </w:rPr>
              <w:t xml:space="preserve"> – B2.1</w:t>
            </w:r>
          </w:p>
        </w:tc>
        <w:tc>
          <w:tcPr>
            <w:tcW w:w="445" w:type="dxa"/>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vMerge/>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484ADF">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p>
        </w:tc>
        <w:tc>
          <w:tcPr>
            <w:tcW w:w="8823" w:type="dxa"/>
            <w:gridSpan w:val="10"/>
            <w:tcBorders>
              <w:top w:val="single" w:sz="4" w:space="0" w:color="BFBFBF"/>
              <w:left w:val="single" w:sz="4" w:space="0" w:color="BFBFBF"/>
              <w:bottom w:val="single" w:sz="4" w:space="0" w:color="BFBFBF"/>
              <w:right w:val="single" w:sz="4" w:space="0" w:color="BFBFBF"/>
            </w:tcBorders>
            <w:shd w:val="clear" w:color="auto" w:fill="E7E6E6"/>
            <w:vAlign w:val="center"/>
          </w:tcPr>
          <w:p w:rsidR="001F5386" w:rsidRPr="00B141ED" w:rsidRDefault="00B141ED" w:rsidP="00B141ED">
            <w:pPr>
              <w:jc w:val="center"/>
              <w:rPr>
                <w:rFonts w:ascii="Sylfaen" w:hAnsi="Sylfaen"/>
                <w:b/>
                <w:color w:val="000000"/>
                <w:sz w:val="20"/>
                <w:szCs w:val="20"/>
              </w:rPr>
            </w:pPr>
            <w:r w:rsidRPr="00B141ED">
              <w:rPr>
                <w:rFonts w:ascii="Sylfaen" w:hAnsi="Sylfaen" w:cs="Sylfaen"/>
                <w:b/>
                <w:bCs/>
                <w:color w:val="000000"/>
                <w:sz w:val="20"/>
                <w:szCs w:val="20"/>
                <w:lang w:val="ka-GE"/>
              </w:rPr>
              <w:t>Compulsory training courses in specialty</w:t>
            </w: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 xml:space="preserve">  27</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Introduction to International Relations</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r w:rsidRPr="00CC1C4F">
              <w:rPr>
                <w:rFonts w:ascii="Sylfaen" w:hAnsi="Sylfaen"/>
                <w:bCs/>
                <w:color w:val="000000"/>
                <w:sz w:val="20"/>
                <w:szCs w:val="20"/>
                <w:lang w:val="ka-GE"/>
              </w:rPr>
              <w:t>5</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28</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Introduction to political science</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r w:rsidRPr="00CC1C4F">
              <w:rPr>
                <w:rFonts w:ascii="Sylfaen" w:hAnsi="Sylfaen"/>
                <w:bCs/>
                <w:color w:val="000000"/>
                <w:sz w:val="20"/>
                <w:szCs w:val="20"/>
                <w:lang w:val="ka-GE"/>
              </w:rPr>
              <w:t>5</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29</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Pr>
                <w:rFonts w:ascii="inherit" w:hAnsi="inherit" w:cs="Courier New"/>
                <w:color w:val="212121"/>
                <w:sz w:val="20"/>
                <w:szCs w:val="20"/>
                <w:lang w:eastAsia="en-US"/>
              </w:rPr>
              <w:t xml:space="preserve">The </w:t>
            </w:r>
            <w:r w:rsidRPr="00DB3694">
              <w:rPr>
                <w:rFonts w:ascii="inherit" w:hAnsi="inherit" w:cs="Courier New"/>
                <w:color w:val="212121"/>
                <w:sz w:val="20"/>
                <w:szCs w:val="20"/>
                <w:lang w:eastAsia="en-US"/>
              </w:rPr>
              <w:t xml:space="preserve"> latest history</w:t>
            </w:r>
            <w:r>
              <w:rPr>
                <w:rFonts w:ascii="inherit" w:hAnsi="inherit" w:cs="Courier New"/>
                <w:color w:val="212121"/>
                <w:sz w:val="20"/>
                <w:szCs w:val="20"/>
                <w:lang w:eastAsia="en-US"/>
              </w:rPr>
              <w:t xml:space="preserve"> of the world</w:t>
            </w:r>
          </w:p>
          <w:p w:rsidR="001F5386" w:rsidRPr="00DB3694" w:rsidRDefault="001F5386" w:rsidP="001F5386">
            <w:pPr>
              <w:rPr>
                <w:rFonts w:ascii="Sylfaen" w:hAnsi="Sylfaen"/>
                <w:b/>
                <w:bCs/>
                <w:color w:val="000000"/>
                <w:sz w:val="20"/>
                <w:szCs w:val="20"/>
                <w:highlight w:val="yellow"/>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FB6F48" w:rsidP="001F5386">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r w:rsidRPr="00CC1C4F">
              <w:rPr>
                <w:rFonts w:ascii="Sylfaen" w:hAnsi="Sylfaen"/>
                <w:bCs/>
                <w:color w:val="000000"/>
                <w:sz w:val="20"/>
                <w:szCs w:val="20"/>
                <w:lang w:val="ka-GE"/>
              </w:rPr>
              <w:t>4</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30</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Introduction to Modern</w:t>
            </w:r>
          </w:p>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 xml:space="preserve"> thinking</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FB6F48" w:rsidP="001F5386">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r w:rsidRPr="00CC1C4F">
              <w:rPr>
                <w:rFonts w:ascii="Sylfaen" w:hAnsi="Sylfaen"/>
                <w:bCs/>
                <w:color w:val="000000"/>
                <w:sz w:val="20"/>
                <w:szCs w:val="20"/>
                <w:lang w:val="ka-GE"/>
              </w:rPr>
              <w:t>5</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31</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Political ideologies</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Introduction to Political Science</w:t>
            </w:r>
          </w:p>
          <w:p w:rsidR="001F5386" w:rsidRPr="00CC1C4F" w:rsidRDefault="001F5386" w:rsidP="001F5386">
            <w:pPr>
              <w:rPr>
                <w:rFonts w:ascii="Sylfaen" w:hAnsi="Sylfaen"/>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r w:rsidRPr="00CC1C4F">
              <w:rPr>
                <w:rFonts w:ascii="Sylfaen" w:hAnsi="Sylfaen"/>
                <w:bCs/>
                <w:color w:val="000000"/>
                <w:sz w:val="20"/>
                <w:szCs w:val="20"/>
                <w:lang w:val="ka-GE"/>
              </w:rPr>
              <w:t>4</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32</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Historical and political geography</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DB3694" w:rsidP="001F5386">
            <w:pPr>
              <w:rPr>
                <w:rFonts w:ascii="Sylfaen" w:hAnsi="Sylfaen"/>
                <w:bCs/>
                <w:color w:val="000000"/>
                <w:sz w:val="20"/>
                <w:szCs w:val="20"/>
                <w:lang w:val="ka-GE"/>
              </w:rPr>
            </w:pPr>
            <w:r w:rsidRPr="00DB3694">
              <w:rPr>
                <w:rFonts w:ascii="inherit" w:hAnsi="inherit" w:cs="Courier New"/>
                <w:color w:val="212121"/>
                <w:sz w:val="20"/>
                <w:szCs w:val="20"/>
                <w:lang w:eastAsia="en-US"/>
              </w:rPr>
              <w:t xml:space="preserve">The latest history </w:t>
            </w:r>
            <w:r>
              <w:rPr>
                <w:rFonts w:ascii="inherit" w:hAnsi="inherit" w:cs="Courier New"/>
                <w:color w:val="212121"/>
                <w:sz w:val="20"/>
                <w:szCs w:val="20"/>
                <w:lang w:eastAsia="en-US"/>
              </w:rPr>
              <w:t>of t</w:t>
            </w:r>
            <w:r w:rsidRPr="00DB3694">
              <w:rPr>
                <w:rFonts w:ascii="inherit" w:hAnsi="inherit" w:cs="Courier New"/>
                <w:color w:val="212121"/>
                <w:sz w:val="20"/>
                <w:szCs w:val="20"/>
                <w:lang w:eastAsia="en-US"/>
              </w:rPr>
              <w:t>he world</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r w:rsidRPr="00CC1C4F">
              <w:rPr>
                <w:rFonts w:ascii="Sylfaen" w:hAnsi="Sylfaen"/>
                <w:bCs/>
                <w:color w:val="000000"/>
                <w:sz w:val="20"/>
                <w:szCs w:val="20"/>
                <w:lang w:val="ka-GE"/>
              </w:rPr>
              <w:t>4</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33</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History of international relations and diplomacy</w:t>
            </w:r>
          </w:p>
          <w:p w:rsidR="001F5386" w:rsidRPr="00DB3694" w:rsidRDefault="001F5386" w:rsidP="001F5386">
            <w:pPr>
              <w:rPr>
                <w:rFonts w:ascii="Sylfaen" w:hAnsi="Sylfaen"/>
                <w:b/>
                <w:bCs/>
                <w:color w:val="000000"/>
                <w:sz w:val="20"/>
                <w:szCs w:val="20"/>
                <w:highlight w:val="yellow"/>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FB6F48" w:rsidP="001F5386">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Cs/>
                <w:color w:val="000000"/>
                <w:sz w:val="20"/>
                <w:szCs w:val="20"/>
                <w:lang w:val="ka-GE"/>
              </w:rPr>
            </w:pPr>
            <w:r w:rsidRPr="00CC1C4F">
              <w:rPr>
                <w:rFonts w:ascii="Sylfaen" w:hAnsi="Sylfaen"/>
                <w:bCs/>
                <w:color w:val="000000"/>
                <w:sz w:val="20"/>
                <w:szCs w:val="20"/>
                <w:lang w:val="ka-GE"/>
              </w:rPr>
              <w:t>6</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34</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 </w:t>
            </w:r>
          </w:p>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p>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p>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A small country in international relations</w:t>
            </w:r>
          </w:p>
          <w:p w:rsidR="00DB3694" w:rsidRPr="00DB3694" w:rsidRDefault="00DB3694" w:rsidP="001F5386">
            <w:pPr>
              <w:rPr>
                <w:rFonts w:ascii="Sylfaen" w:hAnsi="Sylfaen"/>
                <w:b/>
                <w:bCs/>
                <w:color w:val="000000"/>
                <w:sz w:val="20"/>
                <w:szCs w:val="20"/>
                <w:highlight w:val="yellow"/>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FB6F48" w:rsidP="001F5386">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4</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35</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rPr>
                <w:rFonts w:ascii="Sylfaen" w:hAnsi="Sylfaen"/>
                <w:bCs/>
                <w:color w:val="000000"/>
                <w:sz w:val="20"/>
                <w:szCs w:val="20"/>
              </w:rPr>
            </w:pPr>
            <w:r w:rsidRPr="00DB3694">
              <w:rPr>
                <w:rFonts w:ascii="Sylfaen" w:hAnsi="Sylfaen"/>
                <w:bCs/>
                <w:color w:val="000000"/>
                <w:sz w:val="20"/>
                <w:szCs w:val="20"/>
              </w:rPr>
              <w:t>Theory of international relations</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Introduction to International Relations</w:t>
            </w:r>
          </w:p>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36</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Default="00DB3694" w:rsidP="001F5386">
            <w:pPr>
              <w:rPr>
                <w:rFonts w:ascii="Sylfaen" w:hAnsi="Sylfaen" w:cs="Sylfaen"/>
                <w:bCs/>
                <w:color w:val="000000"/>
                <w:sz w:val="20"/>
                <w:szCs w:val="20"/>
              </w:rPr>
            </w:pPr>
            <w:r w:rsidRPr="00DB3694">
              <w:rPr>
                <w:rFonts w:ascii="Sylfaen" w:hAnsi="Sylfaen"/>
                <w:bCs/>
                <w:color w:val="000000"/>
                <w:sz w:val="20"/>
                <w:szCs w:val="20"/>
              </w:rPr>
              <w:t>Global policy</w:t>
            </w:r>
          </w:p>
          <w:p w:rsidR="00DB3694" w:rsidRPr="00DB3694" w:rsidRDefault="00DB3694" w:rsidP="00DB3694">
            <w:pPr>
              <w:rPr>
                <w:rFonts w:ascii="Sylfaen" w:hAnsi="Sylfaen"/>
                <w:b/>
                <w:bCs/>
                <w:color w:val="000000"/>
                <w:sz w:val="20"/>
                <w:szCs w:val="20"/>
                <w:highlight w:val="yellow"/>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History of international relations and diplomacy</w:t>
            </w:r>
          </w:p>
          <w:p w:rsidR="001F5386" w:rsidRPr="00DB3694" w:rsidRDefault="001F5386" w:rsidP="001F5386">
            <w:pPr>
              <w:rPr>
                <w:rFonts w:ascii="Sylfaen" w:hAnsi="Sylfaen"/>
                <w:b/>
                <w:bCs/>
                <w:color w:val="000000"/>
                <w:sz w:val="20"/>
                <w:szCs w:val="20"/>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37</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rPr>
                <w:rFonts w:ascii="Sylfaen" w:hAnsi="Sylfaen"/>
                <w:bCs/>
                <w:color w:val="000000"/>
                <w:sz w:val="20"/>
                <w:szCs w:val="20"/>
              </w:rPr>
            </w:pPr>
            <w:r w:rsidRPr="00DB3694">
              <w:rPr>
                <w:rFonts w:ascii="Sylfaen" w:hAnsi="Sylfaen"/>
                <w:bCs/>
                <w:color w:val="000000"/>
                <w:sz w:val="20"/>
                <w:szCs w:val="20"/>
              </w:rPr>
              <w:t>International economy</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FB6F48" w:rsidP="001F5386">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6</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 xml:space="preserve"> 38</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rPr>
                <w:rFonts w:ascii="Sylfaen" w:hAnsi="Sylfaen"/>
                <w:bCs/>
                <w:color w:val="000000"/>
                <w:sz w:val="20"/>
                <w:szCs w:val="20"/>
              </w:rPr>
            </w:pPr>
            <w:r w:rsidRPr="00DB3694">
              <w:rPr>
                <w:rFonts w:ascii="Sylfaen" w:hAnsi="Sylfaen"/>
                <w:bCs/>
                <w:color w:val="000000"/>
                <w:sz w:val="20"/>
                <w:szCs w:val="20"/>
              </w:rPr>
              <w:t>International organizations and institutions</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History of international relations and diplomacy</w:t>
            </w:r>
          </w:p>
          <w:p w:rsidR="001F5386" w:rsidRPr="00DB3694" w:rsidRDefault="001F5386" w:rsidP="001F5386">
            <w:pPr>
              <w:rPr>
                <w:rFonts w:ascii="Sylfaen" w:hAnsi="Sylfaen"/>
                <w:b/>
                <w:bCs/>
                <w:color w:val="000000"/>
                <w:sz w:val="20"/>
                <w:szCs w:val="20"/>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39</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rPr>
                <w:rFonts w:ascii="Sylfaen" w:hAnsi="Sylfaen"/>
                <w:bCs/>
                <w:color w:val="000000"/>
                <w:sz w:val="20"/>
                <w:szCs w:val="20"/>
              </w:rPr>
            </w:pPr>
            <w:r w:rsidRPr="00DB3694">
              <w:rPr>
                <w:rFonts w:ascii="Sylfaen" w:hAnsi="Sylfaen"/>
                <w:bCs/>
                <w:color w:val="000000"/>
                <w:sz w:val="20"/>
                <w:szCs w:val="20"/>
              </w:rPr>
              <w:t>Georgia in international politics</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A small country in international relations</w:t>
            </w:r>
          </w:p>
          <w:p w:rsidR="001F5386" w:rsidRPr="00DB3694" w:rsidRDefault="001F5386" w:rsidP="001F5386">
            <w:pPr>
              <w:rPr>
                <w:rFonts w:ascii="Sylfaen" w:hAnsi="Sylfaen"/>
                <w:bCs/>
                <w:color w:val="000000"/>
                <w:sz w:val="20"/>
                <w:szCs w:val="20"/>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lastRenderedPageBreak/>
              <w:t>40</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rPr>
                <w:rFonts w:ascii="Sylfaen" w:hAnsi="Sylfaen"/>
                <w:bCs/>
                <w:color w:val="000000"/>
                <w:sz w:val="20"/>
                <w:szCs w:val="20"/>
              </w:rPr>
            </w:pPr>
            <w:r w:rsidRPr="00DB3694">
              <w:rPr>
                <w:rFonts w:ascii="Sylfaen" w:hAnsi="Sylfaen"/>
                <w:bCs/>
                <w:color w:val="000000"/>
                <w:sz w:val="20"/>
                <w:szCs w:val="20"/>
              </w:rPr>
              <w:t>International Public Law</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FB6F48" w:rsidP="001F5386">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6</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41</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rPr>
                <w:rFonts w:ascii="Sylfaen" w:hAnsi="Sylfaen"/>
                <w:bCs/>
                <w:color w:val="000000"/>
                <w:sz w:val="20"/>
                <w:szCs w:val="20"/>
              </w:rPr>
            </w:pPr>
            <w:r w:rsidRPr="00DB3694">
              <w:rPr>
                <w:rFonts w:ascii="Sylfaen" w:hAnsi="Sylfaen"/>
                <w:bCs/>
                <w:color w:val="000000"/>
                <w:sz w:val="20"/>
                <w:szCs w:val="20"/>
              </w:rPr>
              <w:t>Nations and nationalism</w:t>
            </w:r>
          </w:p>
          <w:p w:rsidR="001F5386" w:rsidRPr="00CC1C4F" w:rsidRDefault="001F5386" w:rsidP="001F5386">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en-US"/>
              </w:rPr>
            </w:pPr>
            <w:r w:rsidRPr="00DB3694">
              <w:rPr>
                <w:rFonts w:ascii="inherit" w:hAnsi="inherit" w:cs="Courier New"/>
                <w:color w:val="212121"/>
                <w:sz w:val="20"/>
                <w:szCs w:val="20"/>
                <w:lang w:eastAsia="en-US"/>
              </w:rPr>
              <w:t>Political ideologies</w:t>
            </w:r>
          </w:p>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4</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42</w:t>
            </w:r>
          </w:p>
        </w:tc>
        <w:tc>
          <w:tcPr>
            <w:tcW w:w="3650"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rPr>
                <w:rFonts w:ascii="Sylfaen" w:hAnsi="Sylfaen"/>
                <w:b/>
                <w:bCs/>
                <w:color w:val="000000"/>
                <w:sz w:val="20"/>
                <w:szCs w:val="20"/>
                <w:highlight w:val="yellow"/>
              </w:rPr>
            </w:pPr>
            <w:r w:rsidRPr="00DB3694">
              <w:rPr>
                <w:rFonts w:ascii="Sylfaen" w:hAnsi="Sylfaen"/>
                <w:bCs/>
                <w:color w:val="000000"/>
                <w:sz w:val="20"/>
                <w:szCs w:val="20"/>
              </w:rPr>
              <w:t>EU institutions and politics</w:t>
            </w:r>
          </w:p>
        </w:tc>
        <w:tc>
          <w:tcPr>
            <w:tcW w:w="1326" w:type="dxa"/>
            <w:tcBorders>
              <w:top w:val="single" w:sz="4" w:space="0" w:color="BFBFBF"/>
              <w:left w:val="single" w:sz="4" w:space="0" w:color="BFBFBF"/>
              <w:bottom w:val="single" w:sz="4" w:space="0" w:color="BFBFBF"/>
              <w:right w:val="single" w:sz="4" w:space="0" w:color="BFBFBF"/>
            </w:tcBorders>
            <w:vAlign w:val="center"/>
          </w:tcPr>
          <w:p w:rsidR="00DB3694" w:rsidRPr="00DB3694" w:rsidRDefault="00DB3694" w:rsidP="00DB3694">
            <w:pPr>
              <w:rPr>
                <w:rFonts w:ascii="Sylfaen" w:hAnsi="Sylfaen"/>
                <w:bCs/>
                <w:color w:val="000000"/>
                <w:sz w:val="20"/>
                <w:szCs w:val="20"/>
              </w:rPr>
            </w:pPr>
            <w:r w:rsidRPr="00DB3694">
              <w:rPr>
                <w:rFonts w:ascii="Sylfaen" w:hAnsi="Sylfaen"/>
                <w:bCs/>
                <w:color w:val="000000"/>
                <w:sz w:val="20"/>
                <w:szCs w:val="20"/>
              </w:rPr>
              <w:t>International organizations and institutions</w:t>
            </w:r>
          </w:p>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43</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DC6F40" w:rsidP="001F5386">
            <w:pPr>
              <w:rPr>
                <w:rFonts w:ascii="Sylfaen" w:hAnsi="Sylfaen"/>
                <w:b/>
                <w:bCs/>
                <w:color w:val="000000"/>
                <w:sz w:val="20"/>
                <w:szCs w:val="20"/>
                <w:highlight w:val="yellow"/>
                <w:lang w:val="ka-GE"/>
              </w:rPr>
            </w:pPr>
            <w:r w:rsidRPr="00DC6F40">
              <w:rPr>
                <w:rFonts w:ascii="Sylfaen" w:hAnsi="Sylfaen" w:cs="Sylfaen"/>
                <w:bCs/>
                <w:color w:val="000000"/>
                <w:sz w:val="20"/>
                <w:szCs w:val="20"/>
                <w:lang w:val="ka-GE"/>
              </w:rPr>
              <w:t>International Security</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DC6F40" w:rsidP="001F5386">
            <w:pPr>
              <w:rPr>
                <w:rFonts w:ascii="Sylfaen" w:hAnsi="Sylfaen"/>
                <w:bCs/>
                <w:color w:val="000000"/>
                <w:sz w:val="20"/>
                <w:szCs w:val="20"/>
                <w:lang w:val="ka-GE"/>
              </w:rPr>
            </w:pPr>
            <w:r w:rsidRPr="00DC6F40">
              <w:rPr>
                <w:rFonts w:ascii="Sylfaen" w:hAnsi="Sylfaen" w:cs="Sylfaen"/>
                <w:bCs/>
                <w:color w:val="000000"/>
                <w:sz w:val="20"/>
                <w:szCs w:val="20"/>
                <w:lang w:val="ka-GE"/>
              </w:rPr>
              <w:t>Global policy</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44</w:t>
            </w:r>
          </w:p>
        </w:tc>
        <w:tc>
          <w:tcPr>
            <w:tcW w:w="3650"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lang w:val="ka-GE"/>
              </w:rPr>
            </w:pPr>
            <w:r w:rsidRPr="00DC6F40">
              <w:rPr>
                <w:rFonts w:ascii="Sylfaen" w:hAnsi="Sylfaen" w:cs="Sylfaen"/>
                <w:bCs/>
                <w:color w:val="000000"/>
                <w:sz w:val="20"/>
                <w:szCs w:val="20"/>
                <w:lang w:val="ka-GE"/>
              </w:rPr>
              <w:t>Research methods in social sciences</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FB6F48" w:rsidP="001F5386">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45</w:t>
            </w:r>
          </w:p>
        </w:tc>
        <w:tc>
          <w:tcPr>
            <w:tcW w:w="3650"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lang w:val="ka-GE"/>
              </w:rPr>
            </w:pPr>
            <w:r w:rsidRPr="00DC6F40">
              <w:rPr>
                <w:rFonts w:ascii="Sylfaen" w:hAnsi="Sylfaen" w:cs="Sylfaen"/>
                <w:bCs/>
                <w:color w:val="000000"/>
                <w:sz w:val="20"/>
                <w:szCs w:val="20"/>
                <w:lang w:val="ka-GE"/>
              </w:rPr>
              <w:t>World economy</w:t>
            </w:r>
          </w:p>
          <w:p w:rsidR="001F5386" w:rsidRPr="00CC1C4F" w:rsidRDefault="001F5386" w:rsidP="00DC6F40">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DC6F40" w:rsidP="001F5386">
            <w:pPr>
              <w:rPr>
                <w:rFonts w:ascii="Sylfaen" w:hAnsi="Sylfaen"/>
                <w:bCs/>
                <w:color w:val="000000"/>
                <w:sz w:val="20"/>
                <w:szCs w:val="20"/>
                <w:lang w:val="ka-GE"/>
              </w:rPr>
            </w:pPr>
            <w:r w:rsidRPr="00DC6F40">
              <w:rPr>
                <w:rFonts w:ascii="Sylfaen" w:hAnsi="Sylfaen" w:cs="Sylfaen"/>
                <w:bCs/>
                <w:color w:val="000000"/>
                <w:sz w:val="20"/>
                <w:szCs w:val="20"/>
                <w:lang w:val="ka-GE"/>
              </w:rPr>
              <w:t>International economy</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6</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46</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DC6F40" w:rsidP="001F5386">
            <w:pPr>
              <w:rPr>
                <w:rFonts w:ascii="Sylfaen" w:hAnsi="Sylfaen"/>
                <w:b/>
                <w:bCs/>
                <w:color w:val="000000"/>
                <w:sz w:val="20"/>
                <w:szCs w:val="20"/>
                <w:highlight w:val="yellow"/>
                <w:lang w:val="ka-GE"/>
              </w:rPr>
            </w:pPr>
            <w:r w:rsidRPr="00DC6F40">
              <w:rPr>
                <w:rFonts w:ascii="Sylfaen" w:hAnsi="Sylfaen" w:cs="Sylfaen"/>
                <w:bCs/>
                <w:color w:val="000000"/>
                <w:sz w:val="20"/>
                <w:szCs w:val="20"/>
                <w:lang w:val="ka-GE"/>
              </w:rPr>
              <w:t>I</w:t>
            </w:r>
            <w:r>
              <w:rPr>
                <w:rFonts w:ascii="Sylfaen" w:hAnsi="Sylfaen" w:cs="Sylfaen"/>
                <w:bCs/>
                <w:color w:val="000000"/>
                <w:sz w:val="20"/>
                <w:szCs w:val="20"/>
                <w:lang w:val="ka-GE"/>
              </w:rPr>
              <w:t>nternational conflicts and the</w:t>
            </w:r>
            <w:r w:rsidRPr="00DC6F40">
              <w:rPr>
                <w:rFonts w:ascii="Sylfaen" w:hAnsi="Sylfaen" w:cs="Sylfaen"/>
                <w:bCs/>
                <w:color w:val="000000"/>
                <w:sz w:val="20"/>
                <w:szCs w:val="20"/>
                <w:lang w:val="ka-GE"/>
              </w:rPr>
              <w:t xml:space="preserve"> forms of </w:t>
            </w:r>
            <w:r>
              <w:rPr>
                <w:rFonts w:ascii="Sylfaen" w:hAnsi="Sylfaen" w:cs="Sylfaen"/>
                <w:bCs/>
                <w:color w:val="000000"/>
                <w:sz w:val="20"/>
                <w:szCs w:val="20"/>
              </w:rPr>
              <w:t xml:space="preserve">their </w:t>
            </w:r>
            <w:r w:rsidRPr="00DC6F40">
              <w:rPr>
                <w:rFonts w:ascii="Sylfaen" w:hAnsi="Sylfaen" w:cs="Sylfaen"/>
                <w:bCs/>
                <w:color w:val="000000"/>
                <w:sz w:val="20"/>
                <w:szCs w:val="20"/>
                <w:lang w:val="ka-GE"/>
              </w:rPr>
              <w:t>settlement</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FB6F48" w:rsidP="001F5386">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4</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47</w:t>
            </w:r>
          </w:p>
        </w:tc>
        <w:tc>
          <w:tcPr>
            <w:tcW w:w="3650"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lang w:val="ka-GE"/>
              </w:rPr>
            </w:pPr>
            <w:r w:rsidRPr="00DC6F40">
              <w:rPr>
                <w:rFonts w:ascii="Sylfaen" w:hAnsi="Sylfaen" w:cs="Sylfaen"/>
                <w:bCs/>
                <w:color w:val="000000"/>
                <w:sz w:val="20"/>
                <w:szCs w:val="20"/>
                <w:lang w:val="ka-GE"/>
              </w:rPr>
              <w:t>Diplomatic and consular law</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rPr>
            </w:pPr>
            <w:r w:rsidRPr="00DC6F40">
              <w:rPr>
                <w:rFonts w:ascii="Sylfaen" w:hAnsi="Sylfaen" w:cs="Sylfaen"/>
                <w:bCs/>
                <w:color w:val="000000"/>
                <w:sz w:val="20"/>
                <w:szCs w:val="20"/>
              </w:rPr>
              <w:t>International Public Law</w:t>
            </w:r>
          </w:p>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6</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48</w:t>
            </w:r>
          </w:p>
        </w:tc>
        <w:tc>
          <w:tcPr>
            <w:tcW w:w="3650"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lang w:val="ka-GE"/>
              </w:rPr>
            </w:pPr>
            <w:r w:rsidRPr="00DC6F40">
              <w:rPr>
                <w:rFonts w:ascii="Sylfaen" w:hAnsi="Sylfaen" w:cs="Sylfaen"/>
                <w:bCs/>
                <w:color w:val="000000"/>
                <w:sz w:val="20"/>
                <w:szCs w:val="20"/>
                <w:lang w:val="ka-GE"/>
              </w:rPr>
              <w:t>Democracy theories</w:t>
            </w:r>
          </w:p>
          <w:p w:rsidR="001F5386" w:rsidRPr="00CC1C4F" w:rsidRDefault="001F5386" w:rsidP="001F5386">
            <w:pPr>
              <w:rPr>
                <w:rFonts w:ascii="Sylfaen" w:hAnsi="Sylfaen"/>
                <w:b/>
                <w:bCs/>
                <w:color w:val="000000"/>
                <w:sz w:val="20"/>
                <w:szCs w:val="20"/>
                <w:highlight w:val="yellow"/>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rPr>
            </w:pPr>
            <w:r w:rsidRPr="00DC6F40">
              <w:rPr>
                <w:rFonts w:ascii="Sylfaen" w:hAnsi="Sylfaen" w:cs="Sylfaen"/>
                <w:bCs/>
                <w:color w:val="000000"/>
                <w:sz w:val="20"/>
                <w:szCs w:val="20"/>
              </w:rPr>
              <w:t>Introduction to political science</w:t>
            </w:r>
          </w:p>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4</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49</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Default="00DC6F40" w:rsidP="00DC6F40">
            <w:pPr>
              <w:rPr>
                <w:rFonts w:ascii="Sylfaen" w:hAnsi="Sylfaen" w:cs="Sylfaen"/>
                <w:bCs/>
                <w:color w:val="000000"/>
                <w:sz w:val="20"/>
                <w:szCs w:val="20"/>
              </w:rPr>
            </w:pPr>
            <w:r w:rsidRPr="00DC6F40">
              <w:rPr>
                <w:rFonts w:ascii="Sylfaen" w:hAnsi="Sylfaen" w:cs="Sylfaen"/>
                <w:bCs/>
                <w:color w:val="000000"/>
                <w:sz w:val="20"/>
                <w:szCs w:val="20"/>
                <w:lang w:val="ka-GE"/>
              </w:rPr>
              <w:t>Art of Negotiation</w:t>
            </w:r>
          </w:p>
          <w:p w:rsidR="00DC6F40" w:rsidRPr="00DC6F40" w:rsidRDefault="00DC6F40" w:rsidP="00DC6F40">
            <w:pPr>
              <w:rPr>
                <w:rFonts w:ascii="Sylfaen" w:hAnsi="Sylfaen" w:cs="Sylfaen"/>
                <w:bCs/>
                <w:color w:val="000000"/>
                <w:sz w:val="20"/>
                <w:szCs w:val="20"/>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DC6F40" w:rsidP="001F5386">
            <w:pPr>
              <w:rPr>
                <w:rFonts w:ascii="Sylfaen" w:hAnsi="Sylfaen"/>
                <w:bCs/>
                <w:color w:val="000000"/>
                <w:sz w:val="20"/>
                <w:szCs w:val="20"/>
                <w:lang w:val="ka-GE"/>
              </w:rPr>
            </w:pPr>
            <w:r w:rsidRPr="00DC6F40">
              <w:rPr>
                <w:rFonts w:ascii="Sylfaen" w:hAnsi="Sylfaen" w:cs="Sylfaen"/>
                <w:bCs/>
                <w:color w:val="000000"/>
                <w:sz w:val="20"/>
                <w:szCs w:val="20"/>
                <w:lang w:val="ka-GE"/>
              </w:rPr>
              <w:t>I</w:t>
            </w:r>
            <w:r>
              <w:rPr>
                <w:rFonts w:ascii="Sylfaen" w:hAnsi="Sylfaen" w:cs="Sylfaen"/>
                <w:bCs/>
                <w:color w:val="000000"/>
                <w:sz w:val="20"/>
                <w:szCs w:val="20"/>
                <w:lang w:val="ka-GE"/>
              </w:rPr>
              <w:t>nternational conflicts and the</w:t>
            </w:r>
            <w:r w:rsidRPr="00DC6F40">
              <w:rPr>
                <w:rFonts w:ascii="Sylfaen" w:hAnsi="Sylfaen" w:cs="Sylfaen"/>
                <w:bCs/>
                <w:color w:val="000000"/>
                <w:sz w:val="20"/>
                <w:szCs w:val="20"/>
                <w:lang w:val="ka-GE"/>
              </w:rPr>
              <w:t xml:space="preserve"> forms of </w:t>
            </w:r>
            <w:r>
              <w:rPr>
                <w:rFonts w:ascii="Sylfaen" w:hAnsi="Sylfaen" w:cs="Sylfaen"/>
                <w:bCs/>
                <w:color w:val="000000"/>
                <w:sz w:val="20"/>
                <w:szCs w:val="20"/>
              </w:rPr>
              <w:t xml:space="preserve">their </w:t>
            </w:r>
            <w:r w:rsidRPr="00DC6F40">
              <w:rPr>
                <w:rFonts w:ascii="Sylfaen" w:hAnsi="Sylfaen" w:cs="Sylfaen"/>
                <w:bCs/>
                <w:color w:val="000000"/>
                <w:sz w:val="20"/>
                <w:szCs w:val="20"/>
                <w:lang w:val="ka-GE"/>
              </w:rPr>
              <w:t>settlement</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D31D21">
        <w:trPr>
          <w:trHeight w:val="315"/>
        </w:trPr>
        <w:tc>
          <w:tcPr>
            <w:tcW w:w="9234" w:type="dxa"/>
            <w:gridSpan w:val="11"/>
            <w:tcBorders>
              <w:top w:val="single" w:sz="4" w:space="0" w:color="BFBFBF"/>
              <w:left w:val="single" w:sz="4" w:space="0" w:color="BFBFBF"/>
              <w:bottom w:val="single" w:sz="4" w:space="0" w:color="BFBFBF"/>
              <w:right w:val="single" w:sz="4" w:space="0" w:color="BFBFBF"/>
            </w:tcBorders>
            <w:shd w:val="clear" w:color="auto" w:fill="D9D9D9"/>
            <w:vAlign w:val="center"/>
          </w:tcPr>
          <w:p w:rsidR="001F5386" w:rsidRPr="00B141ED" w:rsidRDefault="00B141ED" w:rsidP="00B141ED">
            <w:pPr>
              <w:jc w:val="center"/>
              <w:rPr>
                <w:rFonts w:ascii="Sylfaen" w:hAnsi="Sylfaen"/>
                <w:b/>
                <w:color w:val="000000"/>
                <w:sz w:val="20"/>
                <w:szCs w:val="20"/>
              </w:rPr>
            </w:pPr>
            <w:r>
              <w:rPr>
                <w:rFonts w:ascii="Sylfaen" w:hAnsi="Sylfaen"/>
                <w:b/>
                <w:color w:val="000000"/>
                <w:sz w:val="20"/>
                <w:szCs w:val="20"/>
              </w:rPr>
              <w:t xml:space="preserve">Elective </w:t>
            </w:r>
            <w:r w:rsidRPr="00B141ED">
              <w:rPr>
                <w:rFonts w:ascii="Sylfaen" w:hAnsi="Sylfaen"/>
                <w:b/>
                <w:color w:val="000000"/>
                <w:sz w:val="20"/>
                <w:szCs w:val="20"/>
                <w:lang w:val="ka-GE"/>
              </w:rPr>
              <w:t xml:space="preserve"> training courses</w:t>
            </w:r>
          </w:p>
        </w:tc>
      </w:tr>
      <w:tr w:rsidR="001F5386"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cs="Sylfaen"/>
                <w:b/>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FA0136">
        <w:trPr>
          <w:trHeight w:val="315"/>
        </w:trPr>
        <w:tc>
          <w:tcPr>
            <w:tcW w:w="9234" w:type="dxa"/>
            <w:gridSpan w:val="11"/>
            <w:tcBorders>
              <w:top w:val="single" w:sz="4" w:space="0" w:color="BFBFBF"/>
              <w:left w:val="single" w:sz="4" w:space="0" w:color="BFBFBF"/>
              <w:bottom w:val="single" w:sz="4" w:space="0" w:color="BFBFBF"/>
              <w:right w:val="single" w:sz="4" w:space="0" w:color="BFBFBF"/>
            </w:tcBorders>
            <w:shd w:val="clear" w:color="auto" w:fill="E7E6E6"/>
            <w:vAlign w:val="center"/>
          </w:tcPr>
          <w:p w:rsidR="001F5386" w:rsidRPr="00CC1C4F" w:rsidRDefault="001F5386" w:rsidP="00B141ED">
            <w:pPr>
              <w:rPr>
                <w:rFonts w:ascii="Sylfaen" w:hAnsi="Sylfaen"/>
                <w:color w:val="000000"/>
                <w:sz w:val="20"/>
                <w:szCs w:val="20"/>
                <w:lang w:val="ka-GE"/>
              </w:rPr>
            </w:pPr>
            <w:r w:rsidRPr="00CC1C4F">
              <w:rPr>
                <w:rFonts w:ascii="Sylfaen" w:hAnsi="Sylfaen"/>
                <w:b/>
                <w:bCs/>
                <w:color w:val="000000"/>
                <w:sz w:val="20"/>
                <w:szCs w:val="20"/>
                <w:lang w:val="ka-GE"/>
              </w:rPr>
              <w:t xml:space="preserve">            </w:t>
            </w:r>
            <w:r w:rsidR="00B141ED">
              <w:rPr>
                <w:rFonts w:ascii="Sylfaen" w:hAnsi="Sylfaen"/>
                <w:b/>
                <w:bCs/>
                <w:color w:val="000000"/>
                <w:sz w:val="20"/>
                <w:szCs w:val="20"/>
              </w:rPr>
              <w:t xml:space="preserve">Elective </w:t>
            </w:r>
            <w:r w:rsidR="00B141ED" w:rsidRPr="00B141ED">
              <w:rPr>
                <w:rFonts w:ascii="Sylfaen" w:hAnsi="Sylfaen"/>
                <w:b/>
                <w:bCs/>
                <w:color w:val="000000"/>
                <w:sz w:val="20"/>
                <w:szCs w:val="20"/>
                <w:lang w:val="ka-GE"/>
              </w:rPr>
              <w:t>Foreign language (English, French, German, Russian</w:t>
            </w:r>
            <w:r w:rsidR="00B141ED">
              <w:rPr>
                <w:rFonts w:ascii="Sylfaen" w:hAnsi="Sylfaen"/>
                <w:b/>
                <w:bCs/>
                <w:color w:val="000000"/>
                <w:sz w:val="20"/>
                <w:szCs w:val="20"/>
              </w:rPr>
              <w:t>, Chinese</w:t>
            </w:r>
            <w:r w:rsidR="00B141ED" w:rsidRPr="00B141ED">
              <w:rPr>
                <w:rFonts w:ascii="Sylfaen" w:hAnsi="Sylfaen"/>
                <w:b/>
                <w:bCs/>
                <w:color w:val="000000"/>
                <w:sz w:val="20"/>
                <w:szCs w:val="20"/>
                <w:lang w:val="ka-GE"/>
              </w:rPr>
              <w:t>)</w:t>
            </w:r>
          </w:p>
        </w:tc>
      </w:tr>
      <w:tr w:rsidR="001F5386"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50</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5674F8"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lang w:val="ka-GE"/>
              </w:rPr>
              <w:t>Foreign Language (English) -</w:t>
            </w:r>
            <w:r w:rsidR="001F5386" w:rsidRPr="00CC1C4F">
              <w:rPr>
                <w:rFonts w:ascii="Sylfaen" w:hAnsi="Sylfaen"/>
                <w:sz w:val="20"/>
                <w:szCs w:val="20"/>
                <w:lang w:val="ka-GE"/>
              </w:rPr>
              <w:t xml:space="preserve">– </w:t>
            </w:r>
            <w:r w:rsidR="001F5386" w:rsidRPr="00CC1C4F">
              <w:rPr>
                <w:rFonts w:ascii="Sylfaen" w:hAnsi="Sylfaen"/>
                <w:sz w:val="20"/>
                <w:szCs w:val="20"/>
              </w:rPr>
              <w:t>A1.1</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vMerge w:val="restart"/>
            <w:tcBorders>
              <w:top w:val="single" w:sz="4" w:space="0" w:color="BFBFBF"/>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51</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5674F8"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(French) </w:t>
            </w:r>
            <w:r w:rsidR="001F5386" w:rsidRPr="00CC1C4F">
              <w:rPr>
                <w:rFonts w:ascii="Sylfaen" w:hAnsi="Sylfaen"/>
                <w:sz w:val="20"/>
                <w:szCs w:val="20"/>
              </w:rPr>
              <w:t>-A 1.1</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52</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5674F8"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(German) </w:t>
            </w:r>
            <w:r w:rsidR="001F5386" w:rsidRPr="00CC1C4F">
              <w:rPr>
                <w:rFonts w:ascii="Sylfaen" w:hAnsi="Sylfaen"/>
                <w:sz w:val="20"/>
                <w:szCs w:val="20"/>
                <w:lang w:val="ka-GE"/>
              </w:rPr>
              <w:t xml:space="preserve"> </w:t>
            </w:r>
            <w:r w:rsidR="001F5386" w:rsidRPr="00CC1C4F">
              <w:rPr>
                <w:rFonts w:ascii="Sylfaen" w:hAnsi="Sylfaen"/>
                <w:sz w:val="20"/>
                <w:szCs w:val="20"/>
              </w:rPr>
              <w:t>- A1.1</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53</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5674F8" w:rsidP="001F5386">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(Russian) </w:t>
            </w:r>
            <w:r w:rsidR="001F5386" w:rsidRPr="00CC1C4F">
              <w:rPr>
                <w:rFonts w:ascii="Sylfaen" w:hAnsi="Sylfaen"/>
                <w:sz w:val="20"/>
                <w:szCs w:val="20"/>
                <w:lang w:val="ka-GE"/>
              </w:rPr>
              <w:t>–</w:t>
            </w:r>
            <w:r w:rsidR="001F5386" w:rsidRPr="00CC1C4F">
              <w:rPr>
                <w:rFonts w:ascii="Sylfaen" w:hAnsi="Sylfaen"/>
                <w:sz w:val="20"/>
                <w:szCs w:val="20"/>
              </w:rPr>
              <w:t xml:space="preserve">A </w:t>
            </w:r>
            <w:r w:rsidR="001F5386" w:rsidRPr="00CC1C4F">
              <w:rPr>
                <w:rFonts w:ascii="Sylfaen" w:hAnsi="Sylfaen"/>
                <w:sz w:val="20"/>
                <w:szCs w:val="20"/>
                <w:lang w:val="ka-GE"/>
              </w:rPr>
              <w:t>1.1</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1F5386"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F5386" w:rsidRPr="00CC1C4F" w:rsidRDefault="001F5386" w:rsidP="001F5386">
            <w:pPr>
              <w:jc w:val="center"/>
              <w:rPr>
                <w:rFonts w:ascii="Sylfaen" w:hAnsi="Sylfaen"/>
                <w:color w:val="000000"/>
                <w:sz w:val="20"/>
                <w:szCs w:val="20"/>
                <w:lang w:val="ka-GE"/>
              </w:rPr>
            </w:pPr>
            <w:r w:rsidRPr="00CC1C4F">
              <w:rPr>
                <w:rFonts w:ascii="Sylfaen" w:hAnsi="Sylfaen"/>
                <w:color w:val="000000"/>
                <w:sz w:val="20"/>
                <w:szCs w:val="20"/>
                <w:lang w:val="ka-GE"/>
              </w:rPr>
              <w:t>54</w:t>
            </w:r>
          </w:p>
        </w:tc>
        <w:tc>
          <w:tcPr>
            <w:tcW w:w="3650"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5674F8" w:rsidP="001F5386">
            <w:pPr>
              <w:rPr>
                <w:rFonts w:ascii="Sylfaen" w:hAnsi="Sylfaen"/>
                <w:b/>
                <w:bCs/>
                <w:color w:val="000000"/>
                <w:sz w:val="20"/>
                <w:szCs w:val="20"/>
                <w:highlight w:val="yellow"/>
                <w:lang w:val="ka-GE"/>
              </w:rPr>
            </w:pPr>
            <w:r>
              <w:rPr>
                <w:rFonts w:ascii="Sylfaen" w:hAnsi="Sylfaen"/>
                <w:sz w:val="20"/>
                <w:szCs w:val="20"/>
              </w:rPr>
              <w:t xml:space="preserve">Foreign language (Chinese) </w:t>
            </w:r>
            <w:r w:rsidR="001F5386" w:rsidRPr="00CC1C4F">
              <w:rPr>
                <w:rFonts w:ascii="Sylfaen" w:hAnsi="Sylfaen"/>
                <w:sz w:val="20"/>
                <w:szCs w:val="20"/>
                <w:lang w:val="ka-GE"/>
              </w:rPr>
              <w:t xml:space="preserve"> </w:t>
            </w:r>
            <w:r w:rsidR="001F5386" w:rsidRPr="00CC1C4F">
              <w:rPr>
                <w:rFonts w:ascii="Sylfaen" w:hAnsi="Sylfaen"/>
                <w:sz w:val="20"/>
                <w:szCs w:val="20"/>
              </w:rPr>
              <w:t>A1.1</w:t>
            </w:r>
          </w:p>
        </w:tc>
        <w:tc>
          <w:tcPr>
            <w:tcW w:w="1326" w:type="dxa"/>
            <w:tcBorders>
              <w:top w:val="single" w:sz="4" w:space="0" w:color="BFBFBF"/>
              <w:left w:val="single" w:sz="4" w:space="0" w:color="BFBFBF"/>
              <w:bottom w:val="single" w:sz="4" w:space="0" w:color="BFBFBF"/>
              <w:right w:val="single" w:sz="4" w:space="0" w:color="BFBFBF"/>
            </w:tcBorders>
            <w:vAlign w:val="center"/>
          </w:tcPr>
          <w:p w:rsidR="001F5386" w:rsidRPr="00CC1C4F" w:rsidRDefault="001F5386" w:rsidP="001F5386">
            <w:pPr>
              <w:rPr>
                <w:rFonts w:ascii="Sylfaen" w:hAnsi="Sylfaen"/>
                <w:b/>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vMerge/>
            <w:tcBorders>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1F5386" w:rsidRPr="00CC1C4F" w:rsidRDefault="001F5386" w:rsidP="001F5386">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55</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lang w:val="ka-GE"/>
              </w:rPr>
              <w:t xml:space="preserve">Foreign Language (English) </w:t>
            </w:r>
            <w:r w:rsidR="00CC32BD" w:rsidRPr="00CC1C4F">
              <w:rPr>
                <w:rFonts w:ascii="Sylfaen" w:hAnsi="Sylfaen"/>
                <w:sz w:val="20"/>
                <w:szCs w:val="20"/>
                <w:lang w:val="ka-GE"/>
              </w:rPr>
              <w:t xml:space="preserve">– </w:t>
            </w:r>
            <w:r w:rsidR="00CC32BD" w:rsidRPr="00CC1C4F">
              <w:rPr>
                <w:rFonts w:ascii="Sylfaen" w:hAnsi="Sylfaen"/>
                <w:sz w:val="20"/>
                <w:szCs w:val="20"/>
              </w:rPr>
              <w:t>A</w:t>
            </w:r>
            <w:r w:rsidR="00CC32BD" w:rsidRPr="00CC1C4F">
              <w:rPr>
                <w:rFonts w:ascii="Sylfaen" w:hAnsi="Sylfaen"/>
                <w:sz w:val="20"/>
                <w:szCs w:val="20"/>
                <w:lang w:val="ka-GE"/>
              </w:rPr>
              <w:t>1.2</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lang w:val="ka-GE"/>
              </w:rPr>
              <w:t>Foreign Language (English) -</w:t>
            </w:r>
            <w:r w:rsidR="00CC32BD" w:rsidRPr="00CC1C4F">
              <w:rPr>
                <w:rFonts w:ascii="Sylfaen" w:hAnsi="Sylfaen"/>
                <w:sz w:val="20"/>
                <w:szCs w:val="20"/>
                <w:lang w:val="ka-GE"/>
              </w:rPr>
              <w:t xml:space="preserve">– </w:t>
            </w:r>
            <w:r w:rsidR="00CC32BD" w:rsidRPr="00CC1C4F">
              <w:rPr>
                <w:rFonts w:ascii="Sylfaen" w:hAnsi="Sylfaen"/>
                <w:sz w:val="20"/>
                <w:szCs w:val="20"/>
              </w:rPr>
              <w:t>A1.1</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vMerge w:val="restart"/>
            <w:tcBorders>
              <w:top w:val="single" w:sz="4" w:space="0" w:color="BFBFBF"/>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56</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(French) </w:t>
            </w:r>
            <w:r w:rsidR="00CC32BD" w:rsidRPr="00CC1C4F">
              <w:rPr>
                <w:rFonts w:ascii="Sylfaen" w:hAnsi="Sylfaen"/>
                <w:sz w:val="20"/>
                <w:szCs w:val="20"/>
                <w:lang w:val="ka-GE"/>
              </w:rPr>
              <w:t xml:space="preserve"> –A 1. </w:t>
            </w:r>
            <w:r w:rsidR="00CC32BD" w:rsidRPr="00CC1C4F">
              <w:rPr>
                <w:rFonts w:ascii="Sylfaen" w:hAnsi="Sylfaen"/>
                <w:sz w:val="20"/>
                <w:szCs w:val="20"/>
                <w:lang w:val="af-ZA"/>
              </w:rPr>
              <w:t>2</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(French) </w:t>
            </w:r>
            <w:r w:rsidR="00CC32BD" w:rsidRPr="00CC1C4F">
              <w:rPr>
                <w:rFonts w:ascii="Sylfaen" w:hAnsi="Sylfaen"/>
                <w:sz w:val="20"/>
                <w:szCs w:val="20"/>
              </w:rPr>
              <w:t>-A 1.1</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57</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(German) </w:t>
            </w:r>
            <w:r w:rsidR="00CC32BD" w:rsidRPr="00CC1C4F">
              <w:rPr>
                <w:rFonts w:ascii="Sylfaen" w:hAnsi="Sylfaen"/>
                <w:sz w:val="20"/>
                <w:szCs w:val="20"/>
              </w:rPr>
              <w:t>- A1.2</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(German) </w:t>
            </w:r>
            <w:r w:rsidR="00CC32BD" w:rsidRPr="00CC1C4F">
              <w:rPr>
                <w:rFonts w:ascii="Sylfaen" w:hAnsi="Sylfaen"/>
                <w:sz w:val="20"/>
                <w:szCs w:val="20"/>
                <w:lang w:val="ka-GE"/>
              </w:rPr>
              <w:t xml:space="preserve"> </w:t>
            </w:r>
            <w:r w:rsidR="00CC32BD" w:rsidRPr="00CC1C4F">
              <w:rPr>
                <w:rFonts w:ascii="Sylfaen" w:hAnsi="Sylfaen"/>
                <w:sz w:val="20"/>
                <w:szCs w:val="20"/>
              </w:rPr>
              <w:t>- A1.1</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lastRenderedPageBreak/>
              <w:t>58</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(Russian) </w:t>
            </w:r>
            <w:r w:rsidR="00CC32BD" w:rsidRPr="00CC1C4F">
              <w:rPr>
                <w:rFonts w:ascii="Sylfaen" w:hAnsi="Sylfaen"/>
                <w:sz w:val="20"/>
                <w:szCs w:val="20"/>
                <w:lang w:val="ka-GE"/>
              </w:rPr>
              <w:t xml:space="preserve">–A 1. </w:t>
            </w:r>
            <w:r w:rsidR="00CC32BD" w:rsidRPr="00CC1C4F">
              <w:rPr>
                <w:rFonts w:ascii="Sylfaen" w:hAnsi="Sylfaen"/>
                <w:sz w:val="20"/>
                <w:szCs w:val="20"/>
                <w:lang w:val="af-ZA"/>
              </w:rPr>
              <w:t>2</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(Russian) </w:t>
            </w:r>
            <w:r w:rsidR="00CC32BD" w:rsidRPr="00CC1C4F">
              <w:rPr>
                <w:rFonts w:ascii="Sylfaen" w:hAnsi="Sylfaen"/>
                <w:sz w:val="20"/>
                <w:szCs w:val="20"/>
                <w:lang w:val="ka-GE"/>
              </w:rPr>
              <w:t xml:space="preserve"> –</w:t>
            </w:r>
            <w:r w:rsidR="00CC32BD" w:rsidRPr="00CC1C4F">
              <w:rPr>
                <w:rFonts w:ascii="Sylfaen" w:hAnsi="Sylfaen"/>
                <w:sz w:val="20"/>
                <w:szCs w:val="20"/>
              </w:rPr>
              <w:t xml:space="preserve">A </w:t>
            </w:r>
            <w:r w:rsidR="00CC32BD" w:rsidRPr="00CC1C4F">
              <w:rPr>
                <w:rFonts w:ascii="Sylfaen" w:hAnsi="Sylfaen"/>
                <w:sz w:val="20"/>
                <w:szCs w:val="20"/>
                <w:lang w:val="ka-GE"/>
              </w:rPr>
              <w:t>1.1</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59</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b/>
                <w:bCs/>
                <w:color w:val="000000"/>
                <w:sz w:val="20"/>
                <w:szCs w:val="20"/>
                <w:highlight w:val="yellow"/>
                <w:lang w:val="ka-GE"/>
              </w:rPr>
            </w:pPr>
            <w:r>
              <w:rPr>
                <w:rFonts w:ascii="Sylfaen" w:hAnsi="Sylfaen"/>
                <w:sz w:val="20"/>
                <w:szCs w:val="20"/>
              </w:rPr>
              <w:t xml:space="preserve">Foreign language (Chinese) </w:t>
            </w:r>
            <w:r w:rsidRPr="00CC1C4F">
              <w:rPr>
                <w:rFonts w:ascii="Sylfaen" w:hAnsi="Sylfaen"/>
                <w:sz w:val="20"/>
                <w:szCs w:val="20"/>
                <w:lang w:val="ka-GE"/>
              </w:rPr>
              <w:t xml:space="preserve"> </w:t>
            </w:r>
            <w:r w:rsidR="00CC32BD" w:rsidRPr="00CC1C4F">
              <w:rPr>
                <w:rFonts w:ascii="Sylfaen" w:hAnsi="Sylfaen"/>
                <w:sz w:val="20"/>
                <w:szCs w:val="20"/>
                <w:lang w:val="ka-GE"/>
              </w:rPr>
              <w:t xml:space="preserve"> – </w:t>
            </w:r>
            <w:r w:rsidR="00CC32BD" w:rsidRPr="00CC1C4F">
              <w:rPr>
                <w:rFonts w:ascii="Sylfaen" w:hAnsi="Sylfaen"/>
                <w:sz w:val="20"/>
                <w:szCs w:val="20"/>
              </w:rPr>
              <w:t>A1.2</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b/>
                <w:bCs/>
                <w:color w:val="000000"/>
                <w:sz w:val="20"/>
                <w:szCs w:val="20"/>
                <w:highlight w:val="yellow"/>
                <w:lang w:val="ka-GE"/>
              </w:rPr>
            </w:pPr>
            <w:r>
              <w:rPr>
                <w:rFonts w:ascii="Sylfaen" w:hAnsi="Sylfaen"/>
                <w:sz w:val="20"/>
                <w:szCs w:val="20"/>
              </w:rPr>
              <w:t xml:space="preserve">Foreign language (Chinese) </w:t>
            </w:r>
            <w:r w:rsidRPr="00CC1C4F">
              <w:rPr>
                <w:rFonts w:ascii="Sylfaen" w:hAnsi="Sylfaen"/>
                <w:sz w:val="20"/>
                <w:szCs w:val="20"/>
                <w:lang w:val="ka-GE"/>
              </w:rPr>
              <w:t xml:space="preserve"> </w:t>
            </w:r>
            <w:r w:rsidR="00CC32BD" w:rsidRPr="00CC1C4F">
              <w:rPr>
                <w:rFonts w:ascii="Sylfaen" w:hAnsi="Sylfaen"/>
                <w:sz w:val="20"/>
                <w:szCs w:val="20"/>
                <w:lang w:val="ka-GE"/>
              </w:rPr>
              <w:t xml:space="preserve">– </w:t>
            </w:r>
            <w:r w:rsidR="00CC32BD" w:rsidRPr="00CC1C4F">
              <w:rPr>
                <w:rFonts w:ascii="Sylfaen" w:hAnsi="Sylfaen"/>
                <w:sz w:val="20"/>
                <w:szCs w:val="20"/>
              </w:rPr>
              <w:t>A1.1</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vMerge/>
            <w:tcBorders>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60</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lang w:val="ka-GE"/>
              </w:rPr>
              <w:t>Foreign Language (English) -</w:t>
            </w:r>
            <w:r w:rsidR="00CC32BD" w:rsidRPr="00CC1C4F">
              <w:rPr>
                <w:rFonts w:ascii="Sylfaen" w:hAnsi="Sylfaen"/>
                <w:sz w:val="20"/>
                <w:szCs w:val="20"/>
                <w:lang w:val="ka-GE"/>
              </w:rPr>
              <w:t xml:space="preserve">– </w:t>
            </w:r>
            <w:r w:rsidR="00CC32BD" w:rsidRPr="00CC1C4F">
              <w:rPr>
                <w:rFonts w:ascii="Sylfaen" w:hAnsi="Sylfaen"/>
                <w:sz w:val="20"/>
                <w:szCs w:val="20"/>
              </w:rPr>
              <w:t>A2.1</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lang w:val="ka-GE"/>
              </w:rPr>
              <w:t>Foreign Language (English) -</w:t>
            </w:r>
            <w:r w:rsidR="00CC32BD" w:rsidRPr="00CC1C4F">
              <w:rPr>
                <w:rFonts w:ascii="Sylfaen" w:hAnsi="Sylfaen"/>
                <w:sz w:val="20"/>
                <w:szCs w:val="20"/>
                <w:lang w:val="ka-GE"/>
              </w:rPr>
              <w:t xml:space="preserve">– </w:t>
            </w:r>
            <w:r w:rsidR="00CC32BD" w:rsidRPr="00CC1C4F">
              <w:rPr>
                <w:rFonts w:ascii="Sylfaen" w:hAnsi="Sylfaen"/>
                <w:sz w:val="20"/>
                <w:szCs w:val="20"/>
              </w:rPr>
              <w:t>A</w:t>
            </w:r>
            <w:r w:rsidR="00CC32BD" w:rsidRPr="00CC1C4F">
              <w:rPr>
                <w:rFonts w:ascii="Sylfaen" w:hAnsi="Sylfaen"/>
                <w:sz w:val="20"/>
                <w:szCs w:val="20"/>
                <w:lang w:val="ka-GE"/>
              </w:rPr>
              <w:t>1.2</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vMerge w:val="restart"/>
            <w:tcBorders>
              <w:top w:val="single" w:sz="4" w:space="0" w:color="BFBFBF"/>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61</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(French) </w:t>
            </w:r>
            <w:r w:rsidR="00CC32BD" w:rsidRPr="00CC1C4F">
              <w:rPr>
                <w:rFonts w:ascii="Sylfaen" w:hAnsi="Sylfaen"/>
                <w:sz w:val="20"/>
                <w:szCs w:val="20"/>
                <w:lang w:val="ka-GE"/>
              </w:rPr>
              <w:t xml:space="preserve"> –A </w:t>
            </w:r>
            <w:r w:rsidR="00CC32BD" w:rsidRPr="00CC1C4F">
              <w:rPr>
                <w:rFonts w:ascii="Sylfaen" w:hAnsi="Sylfaen"/>
                <w:sz w:val="20"/>
                <w:szCs w:val="20"/>
                <w:lang w:val="af-ZA"/>
              </w:rPr>
              <w:t>2</w:t>
            </w:r>
            <w:r w:rsidR="00CC32BD" w:rsidRPr="00CC1C4F">
              <w:rPr>
                <w:rFonts w:ascii="Sylfaen" w:hAnsi="Sylfaen"/>
                <w:sz w:val="20"/>
                <w:szCs w:val="20"/>
                <w:lang w:val="ka-GE"/>
              </w:rPr>
              <w:t xml:space="preserve">. </w:t>
            </w:r>
            <w:r w:rsidR="00CC32BD" w:rsidRPr="00CC1C4F">
              <w:rPr>
                <w:rFonts w:ascii="Sylfaen" w:hAnsi="Sylfaen"/>
                <w:sz w:val="20"/>
                <w:szCs w:val="20"/>
                <w:lang w:val="af-ZA"/>
              </w:rPr>
              <w:t>1</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5674F8">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(French) </w:t>
            </w:r>
            <w:r w:rsidR="00CC32BD" w:rsidRPr="00CC1C4F">
              <w:rPr>
                <w:rFonts w:ascii="Sylfaen" w:hAnsi="Sylfaen"/>
                <w:sz w:val="20"/>
                <w:szCs w:val="20"/>
                <w:lang w:val="ka-GE"/>
              </w:rPr>
              <w:t xml:space="preserve">–A 1. </w:t>
            </w:r>
            <w:r w:rsidR="00CC32BD" w:rsidRPr="00CC1C4F">
              <w:rPr>
                <w:rFonts w:ascii="Sylfaen" w:hAnsi="Sylfaen"/>
                <w:sz w:val="20"/>
                <w:szCs w:val="20"/>
                <w:lang w:val="af-ZA"/>
              </w:rPr>
              <w:t>2</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62</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(German) </w:t>
            </w:r>
            <w:r w:rsidR="00CC32BD" w:rsidRPr="00CC1C4F">
              <w:rPr>
                <w:rFonts w:ascii="Sylfaen" w:hAnsi="Sylfaen"/>
                <w:sz w:val="20"/>
                <w:szCs w:val="20"/>
                <w:lang w:val="ka-GE"/>
              </w:rPr>
              <w:t xml:space="preserve"> </w:t>
            </w:r>
            <w:r w:rsidR="00CC32BD" w:rsidRPr="00CC1C4F">
              <w:rPr>
                <w:rFonts w:ascii="Sylfaen" w:hAnsi="Sylfaen"/>
                <w:sz w:val="20"/>
                <w:szCs w:val="20"/>
              </w:rPr>
              <w:t>– A2.</w:t>
            </w:r>
            <w:r w:rsidR="00CC32BD" w:rsidRPr="00CC1C4F">
              <w:rPr>
                <w:rFonts w:ascii="Sylfaen" w:hAnsi="Sylfaen"/>
                <w:sz w:val="20"/>
                <w:szCs w:val="20"/>
                <w:lang w:val="ka-GE"/>
              </w:rPr>
              <w:t>1</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(German) </w:t>
            </w:r>
            <w:r w:rsidR="00CC32BD" w:rsidRPr="00CC1C4F">
              <w:rPr>
                <w:rFonts w:ascii="Sylfaen" w:hAnsi="Sylfaen"/>
                <w:sz w:val="20"/>
                <w:szCs w:val="20"/>
                <w:lang w:val="ka-GE"/>
              </w:rPr>
              <w:t xml:space="preserve"> </w:t>
            </w:r>
            <w:r w:rsidR="00CC32BD" w:rsidRPr="00CC1C4F">
              <w:rPr>
                <w:rFonts w:ascii="Sylfaen" w:hAnsi="Sylfaen"/>
                <w:sz w:val="20"/>
                <w:szCs w:val="20"/>
              </w:rPr>
              <w:t>- A1.2</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63</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(Russian) </w:t>
            </w:r>
            <w:r w:rsidR="00CC32BD" w:rsidRPr="00CC1C4F">
              <w:rPr>
                <w:rFonts w:ascii="Sylfaen" w:hAnsi="Sylfaen"/>
                <w:sz w:val="20"/>
                <w:szCs w:val="20"/>
                <w:lang w:val="ka-GE"/>
              </w:rPr>
              <w:t xml:space="preserve"> –</w:t>
            </w:r>
            <w:r w:rsidR="00CC32BD" w:rsidRPr="00CC1C4F">
              <w:rPr>
                <w:rFonts w:ascii="Sylfaen" w:hAnsi="Sylfaen"/>
                <w:sz w:val="20"/>
                <w:szCs w:val="20"/>
              </w:rPr>
              <w:t>A 2.1</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(Russian) </w:t>
            </w:r>
            <w:r w:rsidR="00CC32BD" w:rsidRPr="00CC1C4F">
              <w:rPr>
                <w:rFonts w:ascii="Sylfaen" w:hAnsi="Sylfaen"/>
                <w:sz w:val="20"/>
                <w:szCs w:val="20"/>
                <w:lang w:val="ka-GE"/>
              </w:rPr>
              <w:t xml:space="preserve"> –A 1. </w:t>
            </w:r>
            <w:r w:rsidR="00CC32BD" w:rsidRPr="00CC1C4F">
              <w:rPr>
                <w:rFonts w:ascii="Sylfaen" w:hAnsi="Sylfaen"/>
                <w:sz w:val="20"/>
                <w:szCs w:val="20"/>
                <w:lang w:val="af-ZA"/>
              </w:rPr>
              <w:t>2</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vMerge/>
            <w:tcBorders>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DB6800">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64</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b/>
                <w:bCs/>
                <w:color w:val="000000"/>
                <w:sz w:val="20"/>
                <w:szCs w:val="20"/>
                <w:highlight w:val="yellow"/>
                <w:lang w:val="ka-GE"/>
              </w:rPr>
            </w:pPr>
            <w:r>
              <w:rPr>
                <w:rFonts w:ascii="Sylfaen" w:hAnsi="Sylfaen"/>
                <w:sz w:val="20"/>
                <w:szCs w:val="20"/>
              </w:rPr>
              <w:t xml:space="preserve">Foreign language (Chinese) </w:t>
            </w:r>
            <w:r w:rsidRPr="00CC1C4F">
              <w:rPr>
                <w:rFonts w:ascii="Sylfaen" w:hAnsi="Sylfaen"/>
                <w:sz w:val="20"/>
                <w:szCs w:val="20"/>
                <w:lang w:val="ka-GE"/>
              </w:rPr>
              <w:t xml:space="preserve"> </w:t>
            </w:r>
            <w:r w:rsidR="00CC32BD" w:rsidRPr="00CC1C4F">
              <w:rPr>
                <w:rFonts w:ascii="Sylfaen" w:hAnsi="Sylfaen"/>
                <w:sz w:val="20"/>
                <w:szCs w:val="20"/>
                <w:lang w:val="ka-GE"/>
              </w:rPr>
              <w:t xml:space="preserve">– </w:t>
            </w:r>
            <w:r w:rsidR="00CC32BD" w:rsidRPr="00CC1C4F">
              <w:rPr>
                <w:rFonts w:ascii="Sylfaen" w:hAnsi="Sylfaen"/>
                <w:sz w:val="20"/>
                <w:szCs w:val="20"/>
              </w:rPr>
              <w:t>A</w:t>
            </w:r>
            <w:r w:rsidR="00CC32BD" w:rsidRPr="00CC1C4F">
              <w:rPr>
                <w:rFonts w:ascii="Sylfaen" w:hAnsi="Sylfaen"/>
                <w:sz w:val="20"/>
                <w:szCs w:val="20"/>
                <w:lang w:val="ka-GE"/>
              </w:rPr>
              <w:t>2</w:t>
            </w:r>
            <w:r w:rsidR="00CC32BD" w:rsidRPr="00CC1C4F">
              <w:rPr>
                <w:rFonts w:ascii="Sylfaen" w:hAnsi="Sylfaen"/>
                <w:sz w:val="20"/>
                <w:szCs w:val="20"/>
              </w:rPr>
              <w:t>.1</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b/>
                <w:bCs/>
                <w:color w:val="000000"/>
                <w:sz w:val="20"/>
                <w:szCs w:val="20"/>
                <w:highlight w:val="yellow"/>
                <w:lang w:val="ka-GE"/>
              </w:rPr>
            </w:pPr>
            <w:r>
              <w:rPr>
                <w:rFonts w:ascii="Sylfaen" w:hAnsi="Sylfaen"/>
                <w:sz w:val="20"/>
                <w:szCs w:val="20"/>
              </w:rPr>
              <w:t xml:space="preserve">Foreign language (Chinese) </w:t>
            </w:r>
            <w:r w:rsidRPr="00CC1C4F">
              <w:rPr>
                <w:rFonts w:ascii="Sylfaen" w:hAnsi="Sylfaen"/>
                <w:sz w:val="20"/>
                <w:szCs w:val="20"/>
                <w:lang w:val="ka-GE"/>
              </w:rPr>
              <w:t xml:space="preserve"> </w:t>
            </w:r>
            <w:r w:rsidR="00CC32BD" w:rsidRPr="00CC1C4F">
              <w:rPr>
                <w:rFonts w:ascii="Sylfaen" w:hAnsi="Sylfaen"/>
                <w:sz w:val="20"/>
                <w:szCs w:val="20"/>
                <w:lang w:val="ka-GE"/>
              </w:rPr>
              <w:t xml:space="preserve">– </w:t>
            </w:r>
            <w:r w:rsidR="00CC32BD" w:rsidRPr="00CC1C4F">
              <w:rPr>
                <w:rFonts w:ascii="Sylfaen" w:hAnsi="Sylfaen"/>
                <w:sz w:val="20"/>
                <w:szCs w:val="20"/>
              </w:rPr>
              <w:t>A1.2</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vMerge/>
            <w:tcBorders>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65</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lang w:val="ka-GE"/>
              </w:rPr>
              <w:t>Foreign Language (English) -</w:t>
            </w:r>
            <w:r w:rsidR="00CC32BD" w:rsidRPr="00CC1C4F">
              <w:rPr>
                <w:rFonts w:ascii="Sylfaen" w:hAnsi="Sylfaen"/>
                <w:sz w:val="20"/>
                <w:szCs w:val="20"/>
                <w:lang w:val="ka-GE"/>
              </w:rPr>
              <w:t xml:space="preserve"> – </w:t>
            </w:r>
            <w:r w:rsidR="00CC32BD" w:rsidRPr="00CC1C4F">
              <w:rPr>
                <w:rFonts w:ascii="Sylfaen" w:hAnsi="Sylfaen"/>
                <w:sz w:val="20"/>
                <w:szCs w:val="20"/>
              </w:rPr>
              <w:t>A2.2</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lang w:val="ka-GE"/>
              </w:rPr>
              <w:t>Foreign Language (English) -</w:t>
            </w:r>
            <w:r w:rsidR="00CC32BD" w:rsidRPr="00CC1C4F">
              <w:rPr>
                <w:rFonts w:ascii="Sylfaen" w:hAnsi="Sylfaen"/>
                <w:sz w:val="20"/>
                <w:szCs w:val="20"/>
                <w:lang w:val="ka-GE"/>
              </w:rPr>
              <w:t xml:space="preserve"> – </w:t>
            </w:r>
            <w:r w:rsidR="00CC32BD" w:rsidRPr="00CC1C4F">
              <w:rPr>
                <w:rFonts w:ascii="Sylfaen" w:hAnsi="Sylfaen"/>
                <w:sz w:val="20"/>
                <w:szCs w:val="20"/>
              </w:rPr>
              <w:t>A2.1</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vMerge w:val="restart"/>
            <w:tcBorders>
              <w:top w:val="single" w:sz="4" w:space="0" w:color="BFBFBF"/>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66</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(French) </w:t>
            </w:r>
            <w:r w:rsidR="00CC32BD" w:rsidRPr="00CC1C4F">
              <w:rPr>
                <w:rFonts w:ascii="Sylfaen" w:hAnsi="Sylfaen"/>
                <w:sz w:val="20"/>
                <w:szCs w:val="20"/>
                <w:lang w:val="ka-GE"/>
              </w:rPr>
              <w:t xml:space="preserve">–A </w:t>
            </w:r>
            <w:r w:rsidR="00CC32BD" w:rsidRPr="00CC1C4F">
              <w:rPr>
                <w:rFonts w:ascii="Sylfaen" w:hAnsi="Sylfaen"/>
                <w:sz w:val="20"/>
                <w:szCs w:val="20"/>
                <w:lang w:val="af-ZA"/>
              </w:rPr>
              <w:t>2</w:t>
            </w:r>
            <w:r w:rsidR="00CC32BD" w:rsidRPr="00CC1C4F">
              <w:rPr>
                <w:rFonts w:ascii="Sylfaen" w:hAnsi="Sylfaen"/>
                <w:sz w:val="20"/>
                <w:szCs w:val="20"/>
                <w:lang w:val="ka-GE"/>
              </w:rPr>
              <w:t xml:space="preserve">. </w:t>
            </w:r>
            <w:r w:rsidR="00CC32BD" w:rsidRPr="00CC1C4F">
              <w:rPr>
                <w:rFonts w:ascii="Sylfaen" w:hAnsi="Sylfaen"/>
                <w:sz w:val="20"/>
                <w:szCs w:val="20"/>
                <w:lang w:val="af-ZA"/>
              </w:rPr>
              <w:t>2</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(French) </w:t>
            </w:r>
            <w:r w:rsidR="00CC32BD" w:rsidRPr="00CC1C4F">
              <w:rPr>
                <w:rFonts w:ascii="Sylfaen" w:hAnsi="Sylfaen"/>
                <w:sz w:val="20"/>
                <w:szCs w:val="20"/>
                <w:lang w:val="ka-GE"/>
              </w:rPr>
              <w:t xml:space="preserve"> –A </w:t>
            </w:r>
            <w:r w:rsidR="00CC32BD" w:rsidRPr="00CC1C4F">
              <w:rPr>
                <w:rFonts w:ascii="Sylfaen" w:hAnsi="Sylfaen"/>
                <w:sz w:val="20"/>
                <w:szCs w:val="20"/>
                <w:lang w:val="af-ZA"/>
              </w:rPr>
              <w:t>2</w:t>
            </w:r>
            <w:r w:rsidR="00CC32BD" w:rsidRPr="00CC1C4F">
              <w:rPr>
                <w:rFonts w:ascii="Sylfaen" w:hAnsi="Sylfaen"/>
                <w:sz w:val="20"/>
                <w:szCs w:val="20"/>
                <w:lang w:val="ka-GE"/>
              </w:rPr>
              <w:t xml:space="preserve">. </w:t>
            </w:r>
            <w:r w:rsidR="00CC32BD" w:rsidRPr="00CC1C4F">
              <w:rPr>
                <w:rFonts w:ascii="Sylfaen" w:hAnsi="Sylfaen"/>
                <w:sz w:val="20"/>
                <w:szCs w:val="20"/>
                <w:lang w:val="af-ZA"/>
              </w:rPr>
              <w:t>1</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vMerge/>
            <w:tcBorders>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67</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(German) </w:t>
            </w:r>
            <w:r w:rsidR="00CC32BD" w:rsidRPr="00CC1C4F">
              <w:rPr>
                <w:rFonts w:ascii="Sylfaen" w:hAnsi="Sylfaen"/>
                <w:sz w:val="20"/>
                <w:szCs w:val="20"/>
                <w:lang w:val="ka-GE"/>
              </w:rPr>
              <w:t xml:space="preserve"> </w:t>
            </w:r>
            <w:r w:rsidR="00CC32BD" w:rsidRPr="00CC1C4F">
              <w:rPr>
                <w:rFonts w:ascii="Sylfaen" w:hAnsi="Sylfaen"/>
                <w:sz w:val="20"/>
                <w:szCs w:val="20"/>
              </w:rPr>
              <w:t>– A2.2</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5674F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(German) </w:t>
            </w:r>
            <w:r w:rsidR="00CC32BD" w:rsidRPr="00CC1C4F">
              <w:rPr>
                <w:rFonts w:ascii="Sylfaen" w:hAnsi="Sylfaen"/>
                <w:sz w:val="20"/>
                <w:szCs w:val="20"/>
                <w:lang w:val="ka-GE"/>
              </w:rPr>
              <w:t xml:space="preserve"> </w:t>
            </w:r>
            <w:r w:rsidR="00CC32BD" w:rsidRPr="00CC1C4F">
              <w:rPr>
                <w:rFonts w:ascii="Sylfaen" w:hAnsi="Sylfaen"/>
                <w:sz w:val="20"/>
                <w:szCs w:val="20"/>
              </w:rPr>
              <w:t>– A2.</w:t>
            </w:r>
            <w:r w:rsidR="00CC32BD" w:rsidRPr="00CC1C4F">
              <w:rPr>
                <w:rFonts w:ascii="Sylfaen" w:hAnsi="Sylfaen"/>
                <w:sz w:val="20"/>
                <w:szCs w:val="20"/>
                <w:lang w:val="ka-GE"/>
              </w:rPr>
              <w:t>1</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vMerge/>
            <w:tcBorders>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916021">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68</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(Russian) </w:t>
            </w:r>
            <w:r w:rsidRPr="00CC1C4F">
              <w:rPr>
                <w:rFonts w:ascii="Sylfaen" w:hAnsi="Sylfaen"/>
                <w:sz w:val="20"/>
                <w:szCs w:val="20"/>
                <w:lang w:val="ka-GE"/>
              </w:rPr>
              <w:t xml:space="preserve"> </w:t>
            </w:r>
            <w:r w:rsidR="00CC32BD" w:rsidRPr="00CC1C4F">
              <w:rPr>
                <w:rFonts w:ascii="Sylfaen" w:hAnsi="Sylfaen"/>
                <w:sz w:val="20"/>
                <w:szCs w:val="20"/>
                <w:lang w:val="ka-GE"/>
              </w:rPr>
              <w:t>) –</w:t>
            </w:r>
            <w:r w:rsidR="00CC32BD" w:rsidRPr="00CC1C4F">
              <w:rPr>
                <w:rFonts w:ascii="Sylfaen" w:hAnsi="Sylfaen"/>
                <w:sz w:val="20"/>
                <w:szCs w:val="20"/>
              </w:rPr>
              <w:t>A 2.2</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cs="Sylfaen"/>
                <w:b/>
                <w:bCs/>
                <w:color w:val="000000"/>
                <w:sz w:val="20"/>
                <w:szCs w:val="20"/>
                <w:highlight w:val="yellow"/>
                <w:lang w:val="ka-GE"/>
              </w:rPr>
            </w:pPr>
            <w:r w:rsidRPr="003302F9">
              <w:rPr>
                <w:rFonts w:ascii="Sylfaen" w:hAnsi="Sylfaen" w:cs="Sylfaen"/>
                <w:bCs/>
                <w:color w:val="000000"/>
                <w:sz w:val="20"/>
                <w:szCs w:val="20"/>
              </w:rPr>
              <w:t xml:space="preserve">Foreign Language (Russian) </w:t>
            </w:r>
            <w:r w:rsidRPr="00CC1C4F">
              <w:rPr>
                <w:rFonts w:ascii="Sylfaen" w:hAnsi="Sylfaen"/>
                <w:sz w:val="20"/>
                <w:szCs w:val="20"/>
                <w:lang w:val="ka-GE"/>
              </w:rPr>
              <w:t xml:space="preserve"> </w:t>
            </w:r>
            <w:r w:rsidR="00CC32BD" w:rsidRPr="00CC1C4F">
              <w:rPr>
                <w:rFonts w:ascii="Sylfaen" w:hAnsi="Sylfaen"/>
                <w:sz w:val="20"/>
                <w:szCs w:val="20"/>
                <w:lang w:val="ka-GE"/>
              </w:rPr>
              <w:t xml:space="preserve"> –</w:t>
            </w:r>
            <w:r w:rsidR="00CC32BD" w:rsidRPr="00CC1C4F">
              <w:rPr>
                <w:rFonts w:ascii="Sylfaen" w:hAnsi="Sylfaen"/>
                <w:sz w:val="20"/>
                <w:szCs w:val="20"/>
              </w:rPr>
              <w:t>A 2.1</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vMerge/>
            <w:tcBorders>
              <w:left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585ED3">
        <w:trPr>
          <w:trHeight w:val="26"/>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69</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
                <w:bCs/>
                <w:color w:val="000000"/>
                <w:sz w:val="20"/>
                <w:szCs w:val="20"/>
                <w:lang w:val="ka-GE"/>
              </w:rPr>
            </w:pPr>
            <w:r>
              <w:rPr>
                <w:rFonts w:ascii="Sylfaen" w:hAnsi="Sylfaen"/>
                <w:sz w:val="20"/>
                <w:szCs w:val="20"/>
              </w:rPr>
              <w:t xml:space="preserve">Foreign language (Chinese) </w:t>
            </w:r>
            <w:r w:rsidRPr="00CC1C4F">
              <w:rPr>
                <w:rFonts w:ascii="Sylfaen" w:hAnsi="Sylfaen"/>
                <w:sz w:val="20"/>
                <w:szCs w:val="20"/>
                <w:lang w:val="ka-GE"/>
              </w:rPr>
              <w:t xml:space="preserve"> </w:t>
            </w:r>
            <w:r w:rsidR="00CC32BD" w:rsidRPr="00CC1C4F">
              <w:rPr>
                <w:rFonts w:ascii="Sylfaen" w:hAnsi="Sylfaen"/>
                <w:sz w:val="20"/>
                <w:szCs w:val="20"/>
                <w:lang w:val="ka-GE"/>
              </w:rPr>
              <w:t xml:space="preserve">– </w:t>
            </w:r>
            <w:r w:rsidR="00CC32BD" w:rsidRPr="00CC1C4F">
              <w:rPr>
                <w:rFonts w:ascii="Sylfaen" w:hAnsi="Sylfaen"/>
                <w:sz w:val="20"/>
                <w:szCs w:val="20"/>
              </w:rPr>
              <w:t>A2.</w:t>
            </w:r>
            <w:r w:rsidR="00CC32BD" w:rsidRPr="00CC1C4F">
              <w:rPr>
                <w:rFonts w:ascii="Sylfaen" w:hAnsi="Sylfaen"/>
                <w:sz w:val="20"/>
                <w:szCs w:val="20"/>
                <w:lang w:val="ka-GE"/>
              </w:rPr>
              <w:t>2</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
                <w:bCs/>
                <w:color w:val="000000"/>
                <w:sz w:val="20"/>
                <w:szCs w:val="20"/>
                <w:highlight w:val="yellow"/>
                <w:lang w:val="ka-GE"/>
              </w:rPr>
            </w:pPr>
            <w:r>
              <w:rPr>
                <w:rFonts w:ascii="Sylfaen" w:hAnsi="Sylfaen"/>
                <w:sz w:val="20"/>
                <w:szCs w:val="20"/>
              </w:rPr>
              <w:t xml:space="preserve">Foreign language (Chinese) </w:t>
            </w:r>
            <w:r w:rsidRPr="00CC1C4F">
              <w:rPr>
                <w:rFonts w:ascii="Sylfaen" w:hAnsi="Sylfaen"/>
                <w:sz w:val="20"/>
                <w:szCs w:val="20"/>
                <w:lang w:val="ka-GE"/>
              </w:rPr>
              <w:t xml:space="preserve"> </w:t>
            </w:r>
            <w:r w:rsidR="00CC32BD" w:rsidRPr="00CC1C4F">
              <w:rPr>
                <w:rFonts w:ascii="Sylfaen" w:hAnsi="Sylfaen"/>
                <w:sz w:val="20"/>
                <w:szCs w:val="20"/>
                <w:lang w:val="ka-GE"/>
              </w:rPr>
              <w:t xml:space="preserve">– </w:t>
            </w:r>
            <w:r w:rsidR="00CC32BD" w:rsidRPr="00CC1C4F">
              <w:rPr>
                <w:rFonts w:ascii="Sylfaen" w:hAnsi="Sylfaen"/>
                <w:sz w:val="20"/>
                <w:szCs w:val="20"/>
              </w:rPr>
              <w:t>A</w:t>
            </w:r>
            <w:r w:rsidR="00CC32BD" w:rsidRPr="00CC1C4F">
              <w:rPr>
                <w:rFonts w:ascii="Sylfaen" w:hAnsi="Sylfaen"/>
                <w:sz w:val="20"/>
                <w:szCs w:val="20"/>
                <w:lang w:val="ka-GE"/>
              </w:rPr>
              <w:t>2</w:t>
            </w:r>
            <w:r w:rsidR="00CC32BD" w:rsidRPr="00CC1C4F">
              <w:rPr>
                <w:rFonts w:ascii="Sylfaen" w:hAnsi="Sylfaen"/>
                <w:sz w:val="20"/>
                <w:szCs w:val="20"/>
              </w:rPr>
              <w:t>.1</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vMerge/>
            <w:tcBorders>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D31D21">
        <w:trPr>
          <w:trHeight w:val="315"/>
        </w:trPr>
        <w:tc>
          <w:tcPr>
            <w:tcW w:w="9234" w:type="dxa"/>
            <w:gridSpan w:val="11"/>
            <w:tcBorders>
              <w:top w:val="single" w:sz="4" w:space="0" w:color="BFBFBF"/>
              <w:left w:val="single" w:sz="4" w:space="0" w:color="BFBFBF"/>
              <w:bottom w:val="single" w:sz="4" w:space="0" w:color="BFBFBF"/>
              <w:right w:val="single" w:sz="4" w:space="0" w:color="BFBFBF"/>
            </w:tcBorders>
            <w:shd w:val="clear" w:color="auto" w:fill="D9D9D9"/>
            <w:vAlign w:val="center"/>
          </w:tcPr>
          <w:p w:rsidR="00B141ED" w:rsidRPr="00B141ED" w:rsidRDefault="00B141ED" w:rsidP="00B141ED">
            <w:pPr>
              <w:jc w:val="center"/>
              <w:rPr>
                <w:rFonts w:ascii="Sylfaen" w:hAnsi="Sylfaen"/>
                <w:b/>
                <w:color w:val="000000"/>
                <w:sz w:val="20"/>
                <w:szCs w:val="20"/>
              </w:rPr>
            </w:pPr>
          </w:p>
          <w:p w:rsidR="00CC32BD" w:rsidRPr="00B141ED" w:rsidRDefault="00B141ED" w:rsidP="00B141ED">
            <w:pPr>
              <w:jc w:val="center"/>
              <w:rPr>
                <w:rFonts w:ascii="Sylfaen" w:hAnsi="Sylfaen"/>
                <w:color w:val="000000"/>
                <w:sz w:val="20"/>
                <w:szCs w:val="20"/>
              </w:rPr>
            </w:pPr>
            <w:r>
              <w:rPr>
                <w:rFonts w:ascii="Sylfaen" w:hAnsi="Sylfaen"/>
                <w:b/>
                <w:color w:val="000000"/>
                <w:sz w:val="20"/>
                <w:szCs w:val="20"/>
              </w:rPr>
              <w:t>Elective</w:t>
            </w:r>
            <w:r w:rsidRPr="00B141ED">
              <w:rPr>
                <w:rFonts w:ascii="Sylfaen" w:hAnsi="Sylfaen"/>
                <w:b/>
                <w:color w:val="000000"/>
                <w:sz w:val="20"/>
                <w:szCs w:val="20"/>
              </w:rPr>
              <w:t xml:space="preserve"> training courses in specialty</w:t>
            </w:r>
          </w:p>
        </w:tc>
      </w:tr>
      <w:tr w:rsidR="00CC32BD" w:rsidRPr="00CC1C4F" w:rsidTr="00AD426C">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70</w:t>
            </w:r>
          </w:p>
        </w:tc>
        <w:tc>
          <w:tcPr>
            <w:tcW w:w="3650"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rPr>
            </w:pPr>
            <w:r w:rsidRPr="00DC6F40">
              <w:rPr>
                <w:rFonts w:ascii="Sylfaen" w:hAnsi="Sylfaen" w:cs="Sylfaen"/>
                <w:bCs/>
                <w:color w:val="000000"/>
                <w:sz w:val="20"/>
                <w:szCs w:val="20"/>
              </w:rPr>
              <w:t>US foreign policy</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CC32BD" w:rsidP="00CC32BD">
            <w:pPr>
              <w:rPr>
                <w:rFonts w:ascii="Sylfaen" w:hAnsi="Sylfaen"/>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AD426C">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71</w:t>
            </w:r>
          </w:p>
        </w:tc>
        <w:tc>
          <w:tcPr>
            <w:tcW w:w="3650"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rPr>
            </w:pPr>
            <w:r w:rsidRPr="00DC6F40">
              <w:rPr>
                <w:rFonts w:ascii="Sylfaen" w:hAnsi="Sylfaen" w:cs="Sylfaen"/>
                <w:bCs/>
                <w:color w:val="000000"/>
                <w:sz w:val="20"/>
                <w:szCs w:val="20"/>
              </w:rPr>
              <w:t xml:space="preserve"> XX century totalitarian regimes in Europe</w:t>
            </w:r>
          </w:p>
          <w:p w:rsidR="00CC32BD" w:rsidRPr="00DC6F40" w:rsidRDefault="00CC32BD" w:rsidP="00CC32BD">
            <w:pPr>
              <w:rPr>
                <w:rFonts w:ascii="Sylfaen" w:hAnsi="Sylfaen" w:cs="Sylfaen"/>
                <w:bCs/>
                <w:color w:val="000000"/>
                <w:sz w:val="20"/>
                <w:szCs w:val="20"/>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DF53F9" w:rsidRDefault="00DF53F9" w:rsidP="00CC32BD">
            <w:pPr>
              <w:rPr>
                <w:rFonts w:ascii="Sylfaen" w:hAnsi="Sylfaen"/>
                <w:bCs/>
                <w:color w:val="000000"/>
                <w:sz w:val="20"/>
                <w:szCs w:val="20"/>
              </w:rPr>
            </w:pPr>
            <w:r>
              <w:rPr>
                <w:rFonts w:ascii="Sylfaen" w:hAnsi="Sylfaen" w:cs="Sylfaen"/>
                <w:sz w:val="20"/>
                <w:szCs w:val="20"/>
              </w:rPr>
              <w:lastRenderedPageBreak/>
              <w:t>Political Ideologies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AD426C">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lastRenderedPageBreak/>
              <w:t>72</w:t>
            </w:r>
          </w:p>
        </w:tc>
        <w:tc>
          <w:tcPr>
            <w:tcW w:w="3650"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rPr>
            </w:pPr>
            <w:r w:rsidRPr="00DC6F40">
              <w:rPr>
                <w:rFonts w:ascii="Sylfaen" w:hAnsi="Sylfaen" w:cs="Sylfaen"/>
                <w:bCs/>
                <w:color w:val="000000"/>
                <w:sz w:val="20"/>
                <w:szCs w:val="20"/>
              </w:rPr>
              <w:t>New rhetoric - public debate technologies</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AD426C">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73</w:t>
            </w:r>
          </w:p>
        </w:tc>
        <w:tc>
          <w:tcPr>
            <w:tcW w:w="3650"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rPr>
            </w:pPr>
            <w:r w:rsidRPr="00DC6F40">
              <w:rPr>
                <w:rFonts w:ascii="Sylfaen" w:hAnsi="Sylfaen" w:cs="Sylfaen"/>
                <w:bCs/>
                <w:color w:val="000000"/>
                <w:sz w:val="20"/>
                <w:szCs w:val="20"/>
              </w:rPr>
              <w:t>Europeanization and Georgian political thinking</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AD426C">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74</w:t>
            </w:r>
          </w:p>
        </w:tc>
        <w:tc>
          <w:tcPr>
            <w:tcW w:w="3650"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rPr>
            </w:pPr>
            <w:r w:rsidRPr="00DC6F40">
              <w:rPr>
                <w:rFonts w:ascii="Sylfaen" w:hAnsi="Sylfaen" w:cs="Sylfaen"/>
                <w:bCs/>
                <w:color w:val="000000"/>
                <w:sz w:val="20"/>
                <w:szCs w:val="20"/>
              </w:rPr>
              <w:t xml:space="preserve"> Georgian diplomacy</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AD426C">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75</w:t>
            </w:r>
          </w:p>
        </w:tc>
        <w:tc>
          <w:tcPr>
            <w:tcW w:w="3650" w:type="dxa"/>
            <w:tcBorders>
              <w:top w:val="single" w:sz="4" w:space="0" w:color="BFBFBF"/>
              <w:left w:val="single" w:sz="4" w:space="0" w:color="BFBFBF"/>
              <w:bottom w:val="single" w:sz="4" w:space="0" w:color="BFBFBF"/>
              <w:right w:val="single" w:sz="4" w:space="0" w:color="BFBFBF"/>
            </w:tcBorders>
            <w:vAlign w:val="center"/>
          </w:tcPr>
          <w:p w:rsidR="00DC6F40" w:rsidRPr="00DC6F40" w:rsidRDefault="00DC6F40" w:rsidP="00DC6F40">
            <w:pPr>
              <w:rPr>
                <w:rFonts w:ascii="Sylfaen" w:hAnsi="Sylfaen" w:cs="Sylfaen"/>
                <w:bCs/>
                <w:color w:val="000000"/>
                <w:sz w:val="20"/>
                <w:szCs w:val="20"/>
              </w:rPr>
            </w:pPr>
            <w:r w:rsidRPr="00DC6F40">
              <w:rPr>
                <w:rFonts w:ascii="Sylfaen" w:hAnsi="Sylfaen" w:cs="Sylfaen"/>
                <w:bCs/>
                <w:color w:val="000000"/>
                <w:sz w:val="20"/>
                <w:szCs w:val="20"/>
              </w:rPr>
              <w:t>Georgian emigration in Europe</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76</w:t>
            </w:r>
          </w:p>
        </w:tc>
        <w:tc>
          <w:tcPr>
            <w:tcW w:w="3650" w:type="dxa"/>
            <w:tcBorders>
              <w:top w:val="single" w:sz="4" w:space="0" w:color="BFBFBF"/>
              <w:left w:val="single" w:sz="4" w:space="0" w:color="BFBFBF"/>
              <w:bottom w:val="single" w:sz="4" w:space="0" w:color="BFBFBF"/>
              <w:right w:val="single" w:sz="4" w:space="0" w:color="BFBFBF"/>
            </w:tcBorders>
            <w:vAlign w:val="center"/>
          </w:tcPr>
          <w:p w:rsidR="0005132C" w:rsidRPr="0005132C" w:rsidRDefault="0005132C" w:rsidP="0005132C">
            <w:pPr>
              <w:rPr>
                <w:rFonts w:ascii="Sylfaen" w:hAnsi="Sylfaen" w:cs="Sylfaen"/>
                <w:bCs/>
                <w:color w:val="000000"/>
                <w:sz w:val="20"/>
                <w:szCs w:val="20"/>
              </w:rPr>
            </w:pPr>
            <w:r w:rsidRPr="0005132C">
              <w:rPr>
                <w:rFonts w:ascii="Sylfaen" w:hAnsi="Sylfaen" w:cs="Sylfaen"/>
                <w:bCs/>
                <w:color w:val="000000"/>
                <w:sz w:val="20"/>
                <w:szCs w:val="20"/>
              </w:rPr>
              <w:t>Public relations</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77</w:t>
            </w:r>
          </w:p>
        </w:tc>
        <w:tc>
          <w:tcPr>
            <w:tcW w:w="3650" w:type="dxa"/>
            <w:tcBorders>
              <w:top w:val="single" w:sz="4" w:space="0" w:color="BFBFBF"/>
              <w:left w:val="single" w:sz="4" w:space="0" w:color="BFBFBF"/>
              <w:bottom w:val="single" w:sz="4" w:space="0" w:color="BFBFBF"/>
              <w:right w:val="single" w:sz="4" w:space="0" w:color="BFBFBF"/>
            </w:tcBorders>
            <w:vAlign w:val="center"/>
          </w:tcPr>
          <w:p w:rsidR="0005132C" w:rsidRPr="0005132C" w:rsidRDefault="0005132C" w:rsidP="0005132C">
            <w:pPr>
              <w:rPr>
                <w:rFonts w:ascii="Sylfaen" w:hAnsi="Sylfaen" w:cs="Sylfaen"/>
                <w:bCs/>
                <w:color w:val="000000"/>
                <w:sz w:val="20"/>
                <w:szCs w:val="20"/>
              </w:rPr>
            </w:pPr>
            <w:r w:rsidRPr="0005132C">
              <w:rPr>
                <w:rFonts w:ascii="Sylfaen" w:hAnsi="Sylfaen" w:cs="Sylfaen"/>
                <w:bCs/>
                <w:color w:val="000000"/>
                <w:sz w:val="20"/>
                <w:szCs w:val="20"/>
              </w:rPr>
              <w:t>Religion Factor in International Relations</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F53F9" w:rsidRPr="00DF53F9" w:rsidRDefault="00DF53F9" w:rsidP="00CC32BD">
            <w:pPr>
              <w:rPr>
                <w:rFonts w:ascii="Sylfaen" w:hAnsi="Sylfaen"/>
                <w:bCs/>
                <w:color w:val="000000"/>
                <w:sz w:val="20"/>
                <w:szCs w:val="20"/>
              </w:rPr>
            </w:pPr>
            <w:r w:rsidRPr="00DF53F9">
              <w:rPr>
                <w:rFonts w:ascii="Sylfaen" w:hAnsi="Sylfaen"/>
                <w:bCs/>
                <w:color w:val="000000"/>
                <w:sz w:val="20"/>
                <w:szCs w:val="20"/>
              </w:rPr>
              <w:t>Theory of international relations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78</w:t>
            </w:r>
          </w:p>
        </w:tc>
        <w:tc>
          <w:tcPr>
            <w:tcW w:w="3650" w:type="dxa"/>
            <w:tcBorders>
              <w:top w:val="single" w:sz="4" w:space="0" w:color="BFBFBF"/>
              <w:left w:val="single" w:sz="4" w:space="0" w:color="BFBFBF"/>
              <w:bottom w:val="single" w:sz="4" w:space="0" w:color="BFBFBF"/>
              <w:right w:val="single" w:sz="4" w:space="0" w:color="BFBFBF"/>
            </w:tcBorders>
            <w:vAlign w:val="center"/>
          </w:tcPr>
          <w:p w:rsidR="0005132C" w:rsidRPr="0005132C" w:rsidRDefault="0005132C" w:rsidP="0005132C">
            <w:pPr>
              <w:rPr>
                <w:rFonts w:ascii="Sylfaen" w:hAnsi="Sylfaen" w:cs="Sylfaen"/>
                <w:bCs/>
                <w:color w:val="000000"/>
                <w:sz w:val="20"/>
                <w:szCs w:val="20"/>
              </w:rPr>
            </w:pPr>
            <w:r w:rsidRPr="0005132C">
              <w:rPr>
                <w:rFonts w:ascii="Sylfaen" w:hAnsi="Sylfaen" w:cs="Sylfaen"/>
                <w:bCs/>
                <w:color w:val="000000"/>
                <w:sz w:val="20"/>
                <w:szCs w:val="20"/>
              </w:rPr>
              <w:t>Russian foreign policy</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79</w:t>
            </w:r>
          </w:p>
        </w:tc>
        <w:tc>
          <w:tcPr>
            <w:tcW w:w="3650" w:type="dxa"/>
            <w:tcBorders>
              <w:top w:val="single" w:sz="4" w:space="0" w:color="BFBFBF"/>
              <w:left w:val="single" w:sz="4" w:space="0" w:color="BFBFBF"/>
              <w:bottom w:val="single" w:sz="4" w:space="0" w:color="BFBFBF"/>
              <w:right w:val="single" w:sz="4" w:space="0" w:color="BFBFBF"/>
            </w:tcBorders>
            <w:vAlign w:val="center"/>
          </w:tcPr>
          <w:p w:rsidR="0005132C" w:rsidRPr="0005132C" w:rsidRDefault="0005132C" w:rsidP="0005132C">
            <w:pPr>
              <w:rPr>
                <w:rFonts w:ascii="Sylfaen" w:hAnsi="Sylfaen" w:cs="Sylfaen"/>
                <w:bCs/>
                <w:color w:val="000000"/>
                <w:sz w:val="20"/>
                <w:szCs w:val="20"/>
              </w:rPr>
            </w:pPr>
            <w:r>
              <w:rPr>
                <w:rFonts w:ascii="Sylfaen" w:hAnsi="Sylfaen" w:cs="Sylfaen"/>
                <w:bCs/>
                <w:color w:val="000000"/>
                <w:sz w:val="20"/>
                <w:szCs w:val="20"/>
              </w:rPr>
              <w:t>P</w:t>
            </w:r>
            <w:r w:rsidRPr="0005132C">
              <w:rPr>
                <w:rFonts w:ascii="Sylfaen" w:hAnsi="Sylfaen" w:cs="Sylfaen"/>
                <w:bCs/>
                <w:color w:val="000000"/>
                <w:sz w:val="20"/>
                <w:szCs w:val="20"/>
              </w:rPr>
              <w:t>olicy</w:t>
            </w:r>
            <w:r>
              <w:rPr>
                <w:rFonts w:ascii="Sylfaen" w:hAnsi="Sylfaen" w:cs="Sylfaen"/>
                <w:bCs/>
                <w:color w:val="000000"/>
                <w:sz w:val="20"/>
                <w:szCs w:val="20"/>
              </w:rPr>
              <w:t xml:space="preserve"> of</w:t>
            </w:r>
            <w:r w:rsidRPr="0005132C">
              <w:rPr>
                <w:rFonts w:ascii="Sylfaen" w:hAnsi="Sylfaen" w:cs="Sylfaen"/>
                <w:bCs/>
                <w:color w:val="000000"/>
                <w:sz w:val="20"/>
                <w:szCs w:val="20"/>
              </w:rPr>
              <w:t xml:space="preserve"> </w:t>
            </w:r>
            <w:r>
              <w:rPr>
                <w:rFonts w:ascii="Sylfaen" w:hAnsi="Sylfaen" w:cs="Sylfaen"/>
                <w:bCs/>
                <w:color w:val="000000"/>
                <w:sz w:val="20"/>
                <w:szCs w:val="20"/>
              </w:rPr>
              <w:t>p</w:t>
            </w:r>
            <w:r w:rsidRPr="0005132C">
              <w:rPr>
                <w:rFonts w:ascii="Sylfaen" w:hAnsi="Sylfaen" w:cs="Sylfaen"/>
                <w:bCs/>
                <w:color w:val="000000"/>
                <w:sz w:val="20"/>
                <w:szCs w:val="20"/>
              </w:rPr>
              <w:t>ost-Soviet countries</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80</w:t>
            </w:r>
          </w:p>
        </w:tc>
        <w:tc>
          <w:tcPr>
            <w:tcW w:w="3650" w:type="dxa"/>
            <w:tcBorders>
              <w:top w:val="single" w:sz="4" w:space="0" w:color="BFBFBF"/>
              <w:left w:val="single" w:sz="4" w:space="0" w:color="BFBFBF"/>
              <w:bottom w:val="single" w:sz="4" w:space="0" w:color="BFBFBF"/>
              <w:right w:val="single" w:sz="4" w:space="0" w:color="BFBFBF"/>
            </w:tcBorders>
            <w:vAlign w:val="center"/>
          </w:tcPr>
          <w:p w:rsidR="0005132C" w:rsidRPr="0005132C" w:rsidRDefault="0005132C" w:rsidP="0005132C">
            <w:pPr>
              <w:rPr>
                <w:rFonts w:ascii="Sylfaen" w:hAnsi="Sylfaen" w:cs="Sylfaen"/>
                <w:bCs/>
                <w:color w:val="000000"/>
                <w:sz w:val="20"/>
                <w:szCs w:val="20"/>
              </w:rPr>
            </w:pPr>
            <w:r w:rsidRPr="0005132C">
              <w:rPr>
                <w:rFonts w:ascii="Sylfaen" w:hAnsi="Sylfaen" w:cs="Sylfaen"/>
                <w:bCs/>
                <w:color w:val="000000"/>
                <w:sz w:val="20"/>
                <w:szCs w:val="20"/>
              </w:rPr>
              <w:t>Transformation processes in Eastern European countries</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81</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Conflicts in Georgia</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F53F9" w:rsidRPr="00DF53F9" w:rsidRDefault="00DF53F9" w:rsidP="00CC32BD">
            <w:pPr>
              <w:rPr>
                <w:rFonts w:ascii="Sylfaen" w:hAnsi="Sylfaen"/>
                <w:bCs/>
                <w:color w:val="000000"/>
                <w:sz w:val="20"/>
                <w:szCs w:val="20"/>
              </w:rPr>
            </w:pPr>
            <w:r w:rsidRPr="00DF53F9">
              <w:rPr>
                <w:rFonts w:ascii="Sylfaen" w:hAnsi="Sylfaen"/>
                <w:bCs/>
                <w:color w:val="000000"/>
                <w:sz w:val="20"/>
                <w:szCs w:val="20"/>
              </w:rPr>
              <w:t>I</w:t>
            </w:r>
            <w:r>
              <w:rPr>
                <w:rFonts w:ascii="Sylfaen" w:hAnsi="Sylfaen"/>
                <w:bCs/>
                <w:color w:val="000000"/>
                <w:sz w:val="20"/>
                <w:szCs w:val="20"/>
              </w:rPr>
              <w:t>nternational conflicts and the</w:t>
            </w:r>
            <w:r w:rsidRPr="00DF53F9">
              <w:rPr>
                <w:rFonts w:ascii="Sylfaen" w:hAnsi="Sylfaen"/>
                <w:bCs/>
                <w:color w:val="000000"/>
                <w:sz w:val="20"/>
                <w:szCs w:val="20"/>
              </w:rPr>
              <w:t xml:space="preserve"> forms of </w:t>
            </w:r>
            <w:r>
              <w:rPr>
                <w:rFonts w:ascii="Sylfaen" w:hAnsi="Sylfaen"/>
                <w:bCs/>
                <w:color w:val="000000"/>
                <w:sz w:val="20"/>
                <w:szCs w:val="20"/>
              </w:rPr>
              <w:t xml:space="preserve">their </w:t>
            </w:r>
            <w:r w:rsidRPr="00DF53F9">
              <w:rPr>
                <w:rFonts w:ascii="Sylfaen" w:hAnsi="Sylfaen"/>
                <w:bCs/>
                <w:color w:val="000000"/>
                <w:sz w:val="20"/>
                <w:szCs w:val="20"/>
              </w:rPr>
              <w:t>settlement</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82</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Turkish foreign policy</w:t>
            </w:r>
          </w:p>
          <w:p w:rsidR="00CC32BD" w:rsidRPr="00CC1C4F" w:rsidRDefault="00CC32BD" w:rsidP="00CC32BD">
            <w:pPr>
              <w:rPr>
                <w:rFonts w:ascii="Sylfaen" w:hAnsi="Sylfaen" w:cs="Sylfaen"/>
                <w:b/>
                <w:bCs/>
                <w:color w:val="000000"/>
                <w:sz w:val="20"/>
                <w:szCs w:val="20"/>
                <w:highlight w:val="yellow"/>
              </w:rPr>
            </w:pPr>
            <w:r w:rsidRPr="00CC1C4F">
              <w:rPr>
                <w:rFonts w:ascii="Sylfaen" w:hAnsi="Sylfaen" w:cs="Sylfaen"/>
                <w:bCs/>
                <w:color w:val="000000"/>
                <w:sz w:val="20"/>
                <w:szCs w:val="20"/>
              </w:rPr>
              <w:t xml:space="preserve"> </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83</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Conflicts in the Caucasus</w:t>
            </w:r>
          </w:p>
          <w:p w:rsidR="00CC32BD" w:rsidRPr="00CC1C4F" w:rsidRDefault="00CC32BD" w:rsidP="00CC32BD">
            <w:pPr>
              <w:rPr>
                <w:rFonts w:ascii="Sylfaen" w:hAnsi="Sylfaen" w:cs="Sylfaen"/>
                <w:bCs/>
                <w:color w:val="000000"/>
                <w:sz w:val="20"/>
                <w:szCs w:val="20"/>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84</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Pr>
                <w:rFonts w:ascii="Sylfaen" w:hAnsi="Sylfaen" w:cs="Sylfaen"/>
                <w:bCs/>
                <w:color w:val="000000"/>
                <w:sz w:val="20"/>
                <w:szCs w:val="20"/>
              </w:rPr>
              <w:t xml:space="preserve">Peculiarities of </w:t>
            </w:r>
            <w:r w:rsidRPr="006420AF">
              <w:rPr>
                <w:rFonts w:ascii="Sylfaen" w:hAnsi="Sylfaen" w:cs="Sylfaen"/>
                <w:bCs/>
                <w:color w:val="000000"/>
                <w:sz w:val="20"/>
                <w:szCs w:val="20"/>
              </w:rPr>
              <w:t>Chinese development and bricks</w:t>
            </w:r>
          </w:p>
          <w:p w:rsidR="00CC32BD" w:rsidRPr="006420AF" w:rsidRDefault="00CC32BD" w:rsidP="00CC32BD">
            <w:pPr>
              <w:rPr>
                <w:rFonts w:ascii="Sylfaen" w:hAnsi="Sylfaen" w:cs="Sylfaen"/>
                <w:bCs/>
                <w:color w:val="000000"/>
                <w:sz w:val="20"/>
                <w:szCs w:val="20"/>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85</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 xml:space="preserve"> Geopolitics</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DF53F9" w:rsidRPr="00DF53F9" w:rsidRDefault="00DF53F9" w:rsidP="00CC32BD">
            <w:pPr>
              <w:rPr>
                <w:rFonts w:ascii="Sylfaen" w:hAnsi="Sylfaen"/>
                <w:bCs/>
                <w:color w:val="000000"/>
                <w:sz w:val="20"/>
                <w:szCs w:val="20"/>
              </w:rPr>
            </w:pPr>
            <w:r w:rsidRPr="00DF53F9">
              <w:rPr>
                <w:rFonts w:ascii="Sylfaen" w:hAnsi="Sylfaen"/>
                <w:bCs/>
                <w:color w:val="000000"/>
                <w:sz w:val="20"/>
                <w:szCs w:val="20"/>
              </w:rPr>
              <w:t>Global policy</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4</w:t>
            </w: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86</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International politics and mass media</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4</w:t>
            </w: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87</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International Law of Human Rights</w:t>
            </w:r>
          </w:p>
          <w:p w:rsidR="00CC32BD" w:rsidRPr="00CC1C4F" w:rsidRDefault="00CC32BD" w:rsidP="00CC32BD">
            <w:pPr>
              <w:rPr>
                <w:rFonts w:ascii="Sylfaen" w:hAnsi="Sylfaen" w:cs="Sylfaen"/>
                <w:bCs/>
                <w:color w:val="000000"/>
                <w:sz w:val="20"/>
                <w:szCs w:val="20"/>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402296" w:rsidP="00CC32BD">
            <w:pPr>
              <w:rPr>
                <w:rFonts w:ascii="Sylfaen" w:hAnsi="Sylfaen"/>
                <w:bCs/>
                <w:color w:val="000000"/>
                <w:sz w:val="20"/>
                <w:szCs w:val="20"/>
                <w:lang w:val="ka-GE"/>
              </w:rPr>
            </w:pPr>
            <w:r w:rsidRPr="0005132C">
              <w:rPr>
                <w:rFonts w:ascii="Sylfaen" w:hAnsi="Sylfaen" w:cs="Sylfaen"/>
                <w:bCs/>
                <w:color w:val="000000"/>
                <w:sz w:val="20"/>
                <w:szCs w:val="20"/>
              </w:rPr>
              <w:t>International Public Law</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6</w:t>
            </w: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88</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Political psychology</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4</w:t>
            </w: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89</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National economy and globalization</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DF53F9" w:rsidP="00CC32BD">
            <w:pPr>
              <w:rPr>
                <w:rFonts w:ascii="Sylfaen" w:hAnsi="Sylfaen"/>
                <w:bCs/>
                <w:color w:val="000000"/>
                <w:sz w:val="20"/>
                <w:szCs w:val="20"/>
                <w:lang w:val="ka-GE"/>
              </w:rPr>
            </w:pPr>
            <w:r w:rsidRPr="00DF53F9">
              <w:rPr>
                <w:rFonts w:ascii="Sylfaen" w:hAnsi="Sylfaen"/>
                <w:bCs/>
                <w:sz w:val="20"/>
                <w:szCs w:val="20"/>
                <w:lang w:val="ka-GE"/>
              </w:rPr>
              <w:t>Principles of Economics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90</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Regionalization and integration processes in the Black Sea basin</w:t>
            </w:r>
          </w:p>
          <w:p w:rsidR="00CC32BD" w:rsidRPr="006420AF" w:rsidRDefault="00CC32BD" w:rsidP="00CC32BD">
            <w:pPr>
              <w:rPr>
                <w:rFonts w:ascii="Sylfaen" w:hAnsi="Sylfaen" w:cs="Sylfaen"/>
                <w:bCs/>
                <w:color w:val="000000"/>
                <w:sz w:val="20"/>
                <w:szCs w:val="20"/>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4</w:t>
            </w: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91</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Modern Iran policy</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92</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Middle East in international politics</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93</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P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International terrorism</w:t>
            </w:r>
          </w:p>
          <w:p w:rsidR="00CC32BD" w:rsidRPr="00CC1C4F" w:rsidRDefault="00CC32BD" w:rsidP="00CC32BD">
            <w:pPr>
              <w:rPr>
                <w:rFonts w:ascii="Sylfaen" w:hAnsi="Sylfaen" w:cs="Sylfaen"/>
                <w:bCs/>
                <w:color w:val="000000"/>
                <w:sz w:val="20"/>
                <w:szCs w:val="20"/>
                <w:lang w:val="ka-GE"/>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402296" w:rsidRDefault="00402296" w:rsidP="00CC32BD">
            <w:pPr>
              <w:rPr>
                <w:rFonts w:ascii="Sylfaen" w:hAnsi="Sylfaen"/>
                <w:bCs/>
                <w:color w:val="000000"/>
                <w:sz w:val="20"/>
                <w:szCs w:val="20"/>
              </w:rPr>
            </w:pPr>
            <w:r>
              <w:rPr>
                <w:rFonts w:ascii="Sylfaen" w:hAnsi="Sylfaen"/>
                <w:bCs/>
                <w:sz w:val="20"/>
                <w:szCs w:val="20"/>
              </w:rPr>
              <w:lastRenderedPageBreak/>
              <w:t xml:space="preserve">International </w:t>
            </w:r>
            <w:r>
              <w:rPr>
                <w:rFonts w:ascii="Sylfaen" w:hAnsi="Sylfaen"/>
                <w:bCs/>
                <w:sz w:val="20"/>
                <w:szCs w:val="20"/>
              </w:rPr>
              <w:lastRenderedPageBreak/>
              <w:t>Security</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5</w:t>
            </w: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lastRenderedPageBreak/>
              <w:t>94</w:t>
            </w:r>
          </w:p>
        </w:tc>
        <w:tc>
          <w:tcPr>
            <w:tcW w:w="3650" w:type="dxa"/>
            <w:tcBorders>
              <w:top w:val="single" w:sz="4" w:space="0" w:color="BFBFBF"/>
              <w:left w:val="single" w:sz="4" w:space="0" w:color="BFBFBF"/>
              <w:bottom w:val="single" w:sz="4" w:space="0" w:color="BFBFBF"/>
              <w:right w:val="single" w:sz="4" w:space="0" w:color="BFBFBF"/>
            </w:tcBorders>
            <w:vAlign w:val="center"/>
          </w:tcPr>
          <w:p w:rsid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System Information Provision</w:t>
            </w:r>
            <w:r>
              <w:rPr>
                <w:rFonts w:ascii="Sylfaen" w:hAnsi="Sylfaen" w:cs="Sylfaen"/>
                <w:bCs/>
                <w:color w:val="000000"/>
                <w:sz w:val="20"/>
                <w:szCs w:val="20"/>
              </w:rPr>
              <w:t xml:space="preserve"> of</w:t>
            </w:r>
          </w:p>
          <w:p w:rsidR="006420AF" w:rsidRDefault="006420AF" w:rsidP="006420AF">
            <w:pPr>
              <w:rPr>
                <w:rFonts w:ascii="Sylfaen" w:hAnsi="Sylfaen" w:cs="Sylfaen"/>
                <w:bCs/>
                <w:color w:val="000000"/>
                <w:sz w:val="20"/>
                <w:szCs w:val="20"/>
              </w:rPr>
            </w:pPr>
            <w:r w:rsidRPr="006420AF">
              <w:rPr>
                <w:rFonts w:ascii="Sylfaen" w:hAnsi="Sylfaen" w:cs="Sylfaen"/>
                <w:bCs/>
                <w:color w:val="000000"/>
                <w:sz w:val="20"/>
                <w:szCs w:val="20"/>
              </w:rPr>
              <w:t>National Security</w:t>
            </w:r>
          </w:p>
          <w:p w:rsidR="006420AF" w:rsidRPr="006420AF" w:rsidRDefault="006420AF" w:rsidP="006420AF">
            <w:pPr>
              <w:rPr>
                <w:rFonts w:ascii="Sylfaen" w:hAnsi="Sylfaen" w:cs="Sylfaen"/>
                <w:bCs/>
                <w:color w:val="000000"/>
                <w:sz w:val="20"/>
                <w:szCs w:val="20"/>
              </w:rPr>
            </w:pPr>
          </w:p>
          <w:p w:rsidR="006420AF" w:rsidRPr="006420AF" w:rsidRDefault="006420AF" w:rsidP="006420AF">
            <w:pPr>
              <w:rPr>
                <w:rFonts w:ascii="Sylfaen" w:hAnsi="Sylfaen" w:cs="Sylfaen"/>
                <w:bCs/>
                <w:color w:val="000000"/>
                <w:sz w:val="20"/>
                <w:szCs w:val="20"/>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6</w:t>
            </w: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95</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05132C" w:rsidP="00CC32BD">
            <w:pPr>
              <w:rPr>
                <w:rFonts w:ascii="Sylfaen" w:hAnsi="Sylfaen"/>
                <w:sz w:val="20"/>
                <w:szCs w:val="20"/>
                <w:lang w:val="ka-GE"/>
              </w:rPr>
            </w:pPr>
            <w:r w:rsidRPr="0005132C">
              <w:rPr>
                <w:rFonts w:ascii="Sylfaen" w:hAnsi="Sylfaen" w:cs="Sylfaen"/>
                <w:bCs/>
                <w:color w:val="000000"/>
                <w:sz w:val="20"/>
                <w:szCs w:val="20"/>
                <w:lang w:val="ka-GE"/>
              </w:rPr>
              <w:t>Main directions of EU foreign policy</w:t>
            </w:r>
          </w:p>
        </w:tc>
        <w:tc>
          <w:tcPr>
            <w:tcW w:w="1326" w:type="dxa"/>
            <w:tcBorders>
              <w:top w:val="single" w:sz="4" w:space="0" w:color="BFBFBF"/>
              <w:left w:val="single" w:sz="4" w:space="0" w:color="BFBFBF"/>
              <w:bottom w:val="single" w:sz="4" w:space="0" w:color="BFBFBF"/>
              <w:right w:val="single" w:sz="4" w:space="0" w:color="BFBFBF"/>
            </w:tcBorders>
            <w:vAlign w:val="center"/>
          </w:tcPr>
          <w:p w:rsidR="00402296" w:rsidRPr="0005132C" w:rsidRDefault="00402296" w:rsidP="00402296">
            <w:pPr>
              <w:rPr>
                <w:rFonts w:ascii="Sylfaen" w:hAnsi="Sylfaen" w:cs="Sylfaen"/>
                <w:bCs/>
                <w:color w:val="000000"/>
                <w:sz w:val="20"/>
                <w:szCs w:val="20"/>
              </w:rPr>
            </w:pPr>
            <w:r w:rsidRPr="0005132C">
              <w:rPr>
                <w:rFonts w:ascii="Sylfaen" w:hAnsi="Sylfaen" w:cs="Sylfaen"/>
                <w:bCs/>
                <w:color w:val="000000"/>
                <w:sz w:val="20"/>
                <w:szCs w:val="20"/>
              </w:rPr>
              <w:t>EU institutions and politics</w:t>
            </w:r>
          </w:p>
          <w:p w:rsidR="00CC32BD" w:rsidRPr="00CC1C4F" w:rsidRDefault="00CC32BD" w:rsidP="00CC32BD">
            <w:pPr>
              <w:rPr>
                <w:rFonts w:ascii="Sylfaen" w:hAnsi="Sylfaen"/>
                <w:bCs/>
                <w:color w:val="000000"/>
                <w:sz w:val="20"/>
                <w:szCs w:val="20"/>
                <w:lang w:val="ka-GE"/>
              </w:rPr>
            </w:pP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4</w:t>
            </w: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96</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Default="0005132C" w:rsidP="0005132C">
            <w:pPr>
              <w:rPr>
                <w:rFonts w:ascii="Sylfaen" w:hAnsi="Sylfaen" w:cs="Sylfaen"/>
                <w:bCs/>
                <w:color w:val="000000"/>
                <w:sz w:val="20"/>
                <w:szCs w:val="20"/>
              </w:rPr>
            </w:pPr>
            <w:r w:rsidRPr="0005132C">
              <w:rPr>
                <w:rFonts w:ascii="Sylfaen" w:hAnsi="Sylfaen" w:cs="Sylfaen"/>
                <w:bCs/>
                <w:color w:val="000000"/>
                <w:sz w:val="20"/>
                <w:szCs w:val="20"/>
                <w:lang w:val="ka-GE"/>
              </w:rPr>
              <w:t>International Contract</w:t>
            </w:r>
            <w:r>
              <w:rPr>
                <w:rFonts w:ascii="Sylfaen" w:hAnsi="Sylfaen" w:cs="Sylfaen"/>
                <w:bCs/>
                <w:color w:val="000000"/>
                <w:sz w:val="20"/>
                <w:szCs w:val="20"/>
              </w:rPr>
              <w:t>ual</w:t>
            </w:r>
            <w:r w:rsidRPr="0005132C">
              <w:rPr>
                <w:rFonts w:ascii="Sylfaen" w:hAnsi="Sylfaen" w:cs="Sylfaen"/>
                <w:bCs/>
                <w:color w:val="000000"/>
                <w:sz w:val="20"/>
                <w:szCs w:val="20"/>
                <w:lang w:val="ka-GE"/>
              </w:rPr>
              <w:t xml:space="preserve"> Law</w:t>
            </w:r>
          </w:p>
          <w:p w:rsidR="0005132C" w:rsidRPr="0005132C" w:rsidRDefault="0005132C" w:rsidP="00402296">
            <w:pPr>
              <w:rPr>
                <w:rFonts w:ascii="Sylfaen" w:hAnsi="Sylfaen" w:cs="Sylfaen"/>
                <w:bCs/>
                <w:color w:val="000000"/>
                <w:sz w:val="20"/>
                <w:szCs w:val="20"/>
              </w:rPr>
            </w:pP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05132C" w:rsidP="00CC32BD">
            <w:pPr>
              <w:rPr>
                <w:rFonts w:ascii="Sylfaen" w:hAnsi="Sylfaen"/>
                <w:bCs/>
                <w:color w:val="000000"/>
                <w:sz w:val="20"/>
                <w:szCs w:val="20"/>
                <w:lang w:val="ka-GE"/>
              </w:rPr>
            </w:pPr>
            <w:r w:rsidRPr="0005132C">
              <w:rPr>
                <w:rFonts w:ascii="Sylfaen" w:hAnsi="Sylfaen" w:cs="Sylfaen"/>
                <w:bCs/>
                <w:color w:val="000000"/>
                <w:sz w:val="20"/>
                <w:szCs w:val="20"/>
              </w:rPr>
              <w:t>International Public Law</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6</w:t>
            </w:r>
          </w:p>
        </w:tc>
      </w:tr>
      <w:tr w:rsidR="00CC32BD" w:rsidRPr="00CC1C4F" w:rsidTr="00FA0136">
        <w:trPr>
          <w:trHeight w:val="326"/>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p>
        </w:tc>
        <w:tc>
          <w:tcPr>
            <w:tcW w:w="3650" w:type="dxa"/>
            <w:tcBorders>
              <w:top w:val="single" w:sz="4" w:space="0" w:color="BFBFBF"/>
              <w:left w:val="single" w:sz="4" w:space="0" w:color="BFBFBF"/>
              <w:bottom w:val="single" w:sz="4" w:space="0" w:color="BFBFBF"/>
              <w:right w:val="single" w:sz="4" w:space="0" w:color="BFBFBF"/>
            </w:tcBorders>
            <w:shd w:val="clear" w:color="auto" w:fill="E7E6E6"/>
            <w:vAlign w:val="center"/>
          </w:tcPr>
          <w:p w:rsidR="00CC32BD" w:rsidRPr="0005132C" w:rsidRDefault="0005132C" w:rsidP="00CC32BD">
            <w:pPr>
              <w:rPr>
                <w:rFonts w:ascii="Sylfaen" w:hAnsi="Sylfaen" w:cs="Sylfaen"/>
                <w:bCs/>
                <w:color w:val="000000"/>
                <w:sz w:val="20"/>
                <w:szCs w:val="20"/>
              </w:rPr>
            </w:pPr>
            <w:r>
              <w:rPr>
                <w:rFonts w:ascii="Sylfaen" w:hAnsi="Sylfaen"/>
                <w:b/>
                <w:sz w:val="20"/>
                <w:szCs w:val="20"/>
              </w:rPr>
              <w:t>Research Component</w:t>
            </w:r>
          </w:p>
        </w:tc>
        <w:tc>
          <w:tcPr>
            <w:tcW w:w="5173" w:type="dxa"/>
            <w:gridSpan w:val="9"/>
            <w:tcBorders>
              <w:top w:val="single" w:sz="4" w:space="0" w:color="BFBFBF"/>
              <w:left w:val="single" w:sz="4" w:space="0" w:color="BFBFBF"/>
              <w:bottom w:val="single" w:sz="4" w:space="0" w:color="BFBFBF"/>
              <w:right w:val="single" w:sz="4" w:space="0" w:color="BFBFBF"/>
            </w:tcBorders>
            <w:shd w:val="clear" w:color="auto" w:fill="E7E6E6"/>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 xml:space="preserve">                                                                                     </w:t>
            </w:r>
          </w:p>
        </w:tc>
      </w:tr>
      <w:tr w:rsidR="00CC32BD" w:rsidRPr="00CC1C4F" w:rsidTr="00FA013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97</w:t>
            </w:r>
          </w:p>
        </w:tc>
        <w:tc>
          <w:tcPr>
            <w:tcW w:w="365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CC32BD" w:rsidRPr="0005132C" w:rsidRDefault="0005132C" w:rsidP="00CC32BD">
            <w:pPr>
              <w:rPr>
                <w:rFonts w:ascii="Sylfaen" w:hAnsi="Sylfaen"/>
                <w:bCs/>
                <w:color w:val="000000"/>
                <w:sz w:val="20"/>
                <w:szCs w:val="20"/>
                <w:highlight w:val="yellow"/>
              </w:rPr>
            </w:pPr>
            <w:r w:rsidRPr="0005132C">
              <w:rPr>
                <w:rFonts w:ascii="Sylfaen" w:hAnsi="Sylfaen"/>
                <w:bCs/>
                <w:color w:val="000000"/>
                <w:sz w:val="20"/>
                <w:szCs w:val="20"/>
              </w:rPr>
              <w:t>Bachelor's Thesis</w:t>
            </w:r>
          </w:p>
        </w:tc>
        <w:tc>
          <w:tcPr>
            <w:tcW w:w="132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CC32BD" w:rsidRPr="00CC1C4F" w:rsidRDefault="00FB6F48" w:rsidP="00CC32BD">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12</w:t>
            </w:r>
          </w:p>
        </w:tc>
      </w:tr>
      <w:tr w:rsidR="00CC32BD" w:rsidRPr="00CC1C4F" w:rsidTr="00FA013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p>
        </w:tc>
        <w:tc>
          <w:tcPr>
            <w:tcW w:w="3650" w:type="dxa"/>
            <w:tcBorders>
              <w:top w:val="single" w:sz="4" w:space="0" w:color="BFBFBF"/>
              <w:left w:val="single" w:sz="4" w:space="0" w:color="BFBFBF"/>
              <w:bottom w:val="single" w:sz="4" w:space="0" w:color="BFBFBF"/>
              <w:right w:val="single" w:sz="4" w:space="0" w:color="BFBFBF"/>
            </w:tcBorders>
            <w:shd w:val="clear" w:color="auto" w:fill="E7E6E6"/>
            <w:vAlign w:val="center"/>
          </w:tcPr>
          <w:p w:rsidR="00CC32BD" w:rsidRPr="0005132C" w:rsidRDefault="0005132C" w:rsidP="00CC32BD">
            <w:pPr>
              <w:rPr>
                <w:rFonts w:ascii="Sylfaen" w:hAnsi="Sylfaen"/>
                <w:b/>
                <w:sz w:val="20"/>
                <w:szCs w:val="20"/>
              </w:rPr>
            </w:pPr>
            <w:r>
              <w:rPr>
                <w:rFonts w:ascii="Sylfaen" w:hAnsi="Sylfaen"/>
                <w:b/>
                <w:sz w:val="20"/>
                <w:szCs w:val="20"/>
              </w:rPr>
              <w:t>Practical Component</w:t>
            </w:r>
          </w:p>
        </w:tc>
        <w:tc>
          <w:tcPr>
            <w:tcW w:w="5173" w:type="dxa"/>
            <w:gridSpan w:val="9"/>
            <w:tcBorders>
              <w:top w:val="single" w:sz="4" w:space="0" w:color="BFBFBF"/>
              <w:left w:val="single" w:sz="4" w:space="0" w:color="BFBFBF"/>
              <w:bottom w:val="single" w:sz="4" w:space="0" w:color="BFBFBF"/>
              <w:right w:val="single" w:sz="4" w:space="0" w:color="BFBFBF"/>
            </w:tcBorders>
            <w:shd w:val="clear" w:color="auto" w:fill="E7E6E6"/>
            <w:vAlign w:val="center"/>
          </w:tcPr>
          <w:p w:rsidR="00CC32BD" w:rsidRPr="00CC1C4F" w:rsidRDefault="00CC32BD" w:rsidP="00CC32BD">
            <w:pPr>
              <w:rPr>
                <w:rFonts w:ascii="Sylfaen" w:hAnsi="Sylfaen"/>
                <w:color w:val="000000"/>
                <w:sz w:val="20"/>
                <w:szCs w:val="20"/>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98</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05132C" w:rsidRDefault="0005132C" w:rsidP="00CC32BD">
            <w:pPr>
              <w:rPr>
                <w:rFonts w:ascii="Sylfaen" w:hAnsi="Sylfaen"/>
                <w:bCs/>
                <w:color w:val="000000"/>
                <w:sz w:val="20"/>
                <w:szCs w:val="20"/>
                <w:highlight w:val="yellow"/>
              </w:rPr>
            </w:pPr>
            <w:r>
              <w:rPr>
                <w:rFonts w:ascii="Sylfaen" w:hAnsi="Sylfaen" w:cs="Sylfaen"/>
                <w:sz w:val="20"/>
                <w:szCs w:val="20"/>
              </w:rPr>
              <w:t>Practice</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12</w:t>
            </w:r>
          </w:p>
        </w:tc>
      </w:tr>
      <w:tr w:rsidR="00CC32BD" w:rsidRPr="00CC1C4F" w:rsidTr="00FA013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p>
        </w:tc>
        <w:tc>
          <w:tcPr>
            <w:tcW w:w="3650" w:type="dxa"/>
            <w:tcBorders>
              <w:top w:val="single" w:sz="4" w:space="0" w:color="BFBFBF"/>
              <w:left w:val="single" w:sz="4" w:space="0" w:color="BFBFBF"/>
              <w:bottom w:val="single" w:sz="4" w:space="0" w:color="BFBFBF"/>
              <w:right w:val="single" w:sz="4" w:space="0" w:color="BFBFBF"/>
            </w:tcBorders>
            <w:shd w:val="clear" w:color="auto" w:fill="E7E6E6"/>
            <w:vAlign w:val="center"/>
          </w:tcPr>
          <w:p w:rsidR="00CC32BD" w:rsidRPr="0005132C" w:rsidRDefault="0005132C" w:rsidP="00CC32BD">
            <w:pPr>
              <w:rPr>
                <w:rFonts w:ascii="Sylfaen" w:hAnsi="Sylfaen"/>
                <w:b/>
                <w:bCs/>
                <w:color w:val="000000"/>
                <w:sz w:val="20"/>
                <w:szCs w:val="20"/>
                <w:highlight w:val="yellow"/>
              </w:rPr>
            </w:pPr>
            <w:r>
              <w:rPr>
                <w:rFonts w:ascii="Sylfaen" w:hAnsi="Sylfaen"/>
                <w:b/>
                <w:color w:val="000000"/>
                <w:sz w:val="20"/>
                <w:szCs w:val="20"/>
              </w:rPr>
              <w:t>Free Component</w:t>
            </w:r>
          </w:p>
        </w:tc>
        <w:tc>
          <w:tcPr>
            <w:tcW w:w="5173" w:type="dxa"/>
            <w:gridSpan w:val="9"/>
            <w:tcBorders>
              <w:top w:val="single" w:sz="4" w:space="0" w:color="BFBFBF"/>
              <w:left w:val="single" w:sz="4" w:space="0" w:color="BFBFBF"/>
              <w:bottom w:val="single" w:sz="4" w:space="0" w:color="BFBFBF"/>
              <w:right w:val="single" w:sz="4" w:space="0" w:color="BFBFBF"/>
            </w:tcBorders>
            <w:shd w:val="clear" w:color="auto" w:fill="E7E6E6"/>
            <w:vAlign w:val="center"/>
          </w:tcPr>
          <w:p w:rsidR="00CC32BD" w:rsidRPr="00CC1C4F" w:rsidRDefault="00CC32BD" w:rsidP="00CC32BD">
            <w:pPr>
              <w:rPr>
                <w:rFonts w:ascii="Sylfaen" w:hAnsi="Sylfaen"/>
                <w:color w:val="000000"/>
                <w:sz w:val="20"/>
                <w:szCs w:val="20"/>
                <w:lang w:val="ka-GE"/>
              </w:rPr>
            </w:pPr>
          </w:p>
        </w:tc>
      </w:tr>
      <w:tr w:rsidR="00CC32BD" w:rsidRPr="00CC1C4F" w:rsidTr="007F22A6">
        <w:trPr>
          <w:trHeight w:val="315"/>
        </w:trPr>
        <w:tc>
          <w:tcPr>
            <w:tcW w:w="411" w:type="dxa"/>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CC1C4F" w:rsidRDefault="00CC32BD" w:rsidP="00CC32BD">
            <w:pPr>
              <w:jc w:val="center"/>
              <w:rPr>
                <w:rFonts w:ascii="Sylfaen" w:hAnsi="Sylfaen"/>
                <w:color w:val="000000"/>
                <w:sz w:val="20"/>
                <w:szCs w:val="20"/>
                <w:lang w:val="ka-GE"/>
              </w:rPr>
            </w:pPr>
            <w:r w:rsidRPr="00CC1C4F">
              <w:rPr>
                <w:rFonts w:ascii="Sylfaen" w:hAnsi="Sylfaen"/>
                <w:color w:val="000000"/>
                <w:sz w:val="20"/>
                <w:szCs w:val="20"/>
                <w:lang w:val="ka-GE"/>
              </w:rPr>
              <w:t>99</w:t>
            </w:r>
          </w:p>
        </w:tc>
        <w:tc>
          <w:tcPr>
            <w:tcW w:w="3650" w:type="dxa"/>
            <w:tcBorders>
              <w:top w:val="single" w:sz="4" w:space="0" w:color="BFBFBF"/>
              <w:left w:val="single" w:sz="4" w:space="0" w:color="BFBFBF"/>
              <w:bottom w:val="single" w:sz="4" w:space="0" w:color="BFBFBF"/>
              <w:right w:val="single" w:sz="4" w:space="0" w:color="BFBFBF"/>
            </w:tcBorders>
            <w:vAlign w:val="center"/>
          </w:tcPr>
          <w:p w:rsidR="00CC32BD" w:rsidRPr="00402296" w:rsidRDefault="00402296" w:rsidP="00CC32BD">
            <w:pPr>
              <w:rPr>
                <w:rFonts w:ascii="Sylfaen" w:hAnsi="Sylfaen"/>
                <w:bCs/>
                <w:color w:val="000000"/>
                <w:sz w:val="20"/>
                <w:szCs w:val="20"/>
                <w:highlight w:val="yellow"/>
              </w:rPr>
            </w:pPr>
            <w:r>
              <w:rPr>
                <w:rFonts w:ascii="Sylfaen" w:hAnsi="Sylfaen"/>
                <w:bCs/>
                <w:color w:val="000000"/>
                <w:sz w:val="20"/>
                <w:szCs w:val="20"/>
              </w:rPr>
              <w:t>Free credit</w:t>
            </w:r>
          </w:p>
        </w:tc>
        <w:tc>
          <w:tcPr>
            <w:tcW w:w="1326" w:type="dxa"/>
            <w:tcBorders>
              <w:top w:val="single" w:sz="4" w:space="0" w:color="BFBFBF"/>
              <w:left w:val="single" w:sz="4" w:space="0" w:color="BFBFBF"/>
              <w:bottom w:val="single" w:sz="4" w:space="0" w:color="BFBFBF"/>
              <w:right w:val="single" w:sz="4" w:space="0" w:color="BFBFBF"/>
            </w:tcBorders>
            <w:vAlign w:val="center"/>
          </w:tcPr>
          <w:p w:rsidR="00CC32BD" w:rsidRPr="00CC1C4F" w:rsidRDefault="00FB6F48" w:rsidP="00CC32BD">
            <w:pPr>
              <w:rPr>
                <w:rFonts w:ascii="Sylfaen" w:hAnsi="Sylfaen"/>
                <w:b/>
                <w:bCs/>
                <w:color w:val="000000"/>
                <w:sz w:val="20"/>
                <w:szCs w:val="20"/>
                <w:lang w:val="ka-GE"/>
              </w:rPr>
            </w:pPr>
            <w:r>
              <w:rPr>
                <w:rFonts w:ascii="Sylfaen" w:eastAsia="Batang" w:hAnsi="Sylfaen"/>
                <w:color w:val="000000"/>
                <w:sz w:val="20"/>
                <w:szCs w:val="20"/>
              </w:rPr>
              <w:t>no p</w:t>
            </w:r>
            <w:r w:rsidRPr="00B4219E">
              <w:rPr>
                <w:rFonts w:ascii="Sylfaen" w:eastAsia="Batang" w:hAnsi="Sylfaen"/>
                <w:color w:val="000000"/>
                <w:sz w:val="20"/>
                <w:szCs w:val="20"/>
                <w:lang w:val="ka-GE"/>
              </w:rPr>
              <w:t>rerequisite</w:t>
            </w:r>
            <w:r>
              <w:rPr>
                <w:rFonts w:ascii="Sylfaen" w:eastAsia="Batang" w:hAnsi="Sylfaen"/>
                <w:color w:val="000000"/>
                <w:sz w:val="20"/>
                <w:szCs w:val="20"/>
              </w:rPr>
              <w:t>s</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b/>
                <w:bCs/>
                <w:color w:val="000000"/>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p>
        </w:tc>
        <w:tc>
          <w:tcPr>
            <w:tcW w:w="512"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rPr>
                <w:rFonts w:ascii="Sylfaen" w:hAnsi="Sylfaen"/>
                <w:color w:val="000000"/>
                <w:sz w:val="20"/>
                <w:szCs w:val="20"/>
                <w:lang w:val="ka-GE"/>
              </w:rPr>
            </w:pPr>
            <w:r w:rsidRPr="00CC1C4F">
              <w:rPr>
                <w:rFonts w:ascii="Sylfaen" w:hAnsi="Sylfaen"/>
                <w:color w:val="000000"/>
                <w:sz w:val="20"/>
                <w:szCs w:val="20"/>
                <w:lang w:val="ka-GE"/>
              </w:rPr>
              <w:t>12</w:t>
            </w:r>
          </w:p>
        </w:tc>
      </w:tr>
      <w:tr w:rsidR="00CC32BD" w:rsidRPr="00CC1C4F" w:rsidTr="007F22A6">
        <w:trPr>
          <w:trHeight w:val="330"/>
        </w:trPr>
        <w:tc>
          <w:tcPr>
            <w:tcW w:w="5387"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E263F6" w:rsidRDefault="00E263F6" w:rsidP="00CC32BD">
            <w:pPr>
              <w:jc w:val="right"/>
              <w:rPr>
                <w:rFonts w:ascii="Sylfaen" w:hAnsi="Sylfaen"/>
                <w:b/>
                <w:bCs/>
                <w:color w:val="000000"/>
                <w:sz w:val="20"/>
                <w:szCs w:val="20"/>
              </w:rPr>
            </w:pPr>
            <w:r>
              <w:rPr>
                <w:rFonts w:ascii="Sylfaen" w:hAnsi="Sylfaen"/>
                <w:b/>
                <w:bCs/>
                <w:color w:val="000000"/>
                <w:sz w:val="20"/>
                <w:szCs w:val="20"/>
              </w:rPr>
              <w:t>per semester</w:t>
            </w:r>
          </w:p>
        </w:tc>
        <w:tc>
          <w:tcPr>
            <w:tcW w:w="44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30</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30</w:t>
            </w:r>
          </w:p>
        </w:tc>
        <w:tc>
          <w:tcPr>
            <w:tcW w:w="425"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30</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30</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30</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30</w:t>
            </w:r>
          </w:p>
        </w:tc>
        <w:tc>
          <w:tcPr>
            <w:tcW w:w="510" w:type="dxa"/>
            <w:tcBorders>
              <w:top w:val="single" w:sz="4" w:space="0" w:color="BFBFBF"/>
              <w:left w:val="single" w:sz="4" w:space="0" w:color="BFBFBF"/>
              <w:bottom w:val="single" w:sz="4" w:space="0" w:color="BFBFBF"/>
              <w:right w:val="single" w:sz="4" w:space="0" w:color="BFBFBF"/>
            </w:tcBorders>
            <w:shd w:val="clear" w:color="000000" w:fill="FFFFFF"/>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30</w:t>
            </w:r>
          </w:p>
        </w:tc>
        <w:tc>
          <w:tcPr>
            <w:tcW w:w="512" w:type="dxa"/>
            <w:tcBorders>
              <w:top w:val="single" w:sz="4" w:space="0" w:color="BFBFBF"/>
              <w:left w:val="single" w:sz="4" w:space="0" w:color="BFBFBF"/>
              <w:bottom w:val="single" w:sz="4" w:space="0" w:color="BFBFBF"/>
              <w:right w:val="single" w:sz="4" w:space="0" w:color="BFBFBF"/>
            </w:tcBorders>
            <w:shd w:val="clear" w:color="000000" w:fill="FFFFFF"/>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30</w:t>
            </w:r>
          </w:p>
        </w:tc>
      </w:tr>
      <w:tr w:rsidR="00CC32BD" w:rsidRPr="00CC1C4F" w:rsidTr="007F22A6">
        <w:trPr>
          <w:trHeight w:val="315"/>
        </w:trPr>
        <w:tc>
          <w:tcPr>
            <w:tcW w:w="5387"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E263F6" w:rsidRDefault="00E263F6" w:rsidP="00CC32BD">
            <w:pPr>
              <w:jc w:val="right"/>
              <w:rPr>
                <w:rFonts w:ascii="Sylfaen" w:hAnsi="Sylfaen"/>
                <w:b/>
                <w:bCs/>
                <w:color w:val="000000"/>
                <w:sz w:val="20"/>
                <w:szCs w:val="20"/>
              </w:rPr>
            </w:pPr>
            <w:r>
              <w:rPr>
                <w:rFonts w:ascii="Sylfaen" w:hAnsi="Sylfaen"/>
                <w:b/>
                <w:bCs/>
                <w:color w:val="000000"/>
                <w:sz w:val="20"/>
                <w:szCs w:val="20"/>
              </w:rPr>
              <w:t>per year</w:t>
            </w:r>
          </w:p>
        </w:tc>
        <w:tc>
          <w:tcPr>
            <w:tcW w:w="87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60</w:t>
            </w:r>
          </w:p>
        </w:tc>
        <w:tc>
          <w:tcPr>
            <w:tcW w:w="93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60</w:t>
            </w:r>
          </w:p>
        </w:tc>
        <w:tc>
          <w:tcPr>
            <w:tcW w:w="1020" w:type="dxa"/>
            <w:gridSpan w:val="2"/>
            <w:tcBorders>
              <w:top w:val="single" w:sz="4" w:space="0" w:color="BFBFBF"/>
              <w:left w:val="single" w:sz="4" w:space="0" w:color="BFBFBF"/>
              <w:bottom w:val="single" w:sz="4" w:space="0" w:color="BFBFBF"/>
              <w:right w:val="single" w:sz="4" w:space="0" w:color="BFBFBF"/>
            </w:tcBorders>
            <w:shd w:val="clear" w:color="000000" w:fill="FFFFFF"/>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60</w:t>
            </w:r>
          </w:p>
        </w:tc>
        <w:tc>
          <w:tcPr>
            <w:tcW w:w="1022" w:type="dxa"/>
            <w:gridSpan w:val="2"/>
            <w:tcBorders>
              <w:top w:val="single" w:sz="4" w:space="0" w:color="BFBFBF"/>
              <w:left w:val="single" w:sz="4" w:space="0" w:color="BFBFBF"/>
              <w:bottom w:val="single" w:sz="4" w:space="0" w:color="BFBFBF"/>
              <w:right w:val="single" w:sz="4" w:space="0" w:color="BFBFBF"/>
            </w:tcBorders>
            <w:shd w:val="clear" w:color="000000" w:fill="FFFFFF"/>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60</w:t>
            </w:r>
          </w:p>
        </w:tc>
      </w:tr>
      <w:tr w:rsidR="00CC32BD" w:rsidRPr="00CC1C4F" w:rsidTr="007F22A6">
        <w:trPr>
          <w:trHeight w:val="330"/>
        </w:trPr>
        <w:tc>
          <w:tcPr>
            <w:tcW w:w="5387"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rsidR="00CC32BD" w:rsidRPr="00E263F6" w:rsidRDefault="00E263F6" w:rsidP="00CC32BD">
            <w:pPr>
              <w:jc w:val="right"/>
              <w:rPr>
                <w:rFonts w:ascii="Sylfaen" w:hAnsi="Sylfaen"/>
                <w:b/>
                <w:bCs/>
                <w:color w:val="000000"/>
                <w:sz w:val="20"/>
                <w:szCs w:val="20"/>
              </w:rPr>
            </w:pPr>
            <w:r>
              <w:rPr>
                <w:rFonts w:ascii="Sylfaen" w:hAnsi="Sylfaen"/>
                <w:b/>
                <w:bCs/>
                <w:color w:val="000000"/>
                <w:sz w:val="20"/>
                <w:szCs w:val="20"/>
              </w:rPr>
              <w:t>totally</w:t>
            </w:r>
          </w:p>
        </w:tc>
        <w:tc>
          <w:tcPr>
            <w:tcW w:w="3847" w:type="dxa"/>
            <w:gridSpan w:val="8"/>
            <w:tcBorders>
              <w:top w:val="single" w:sz="4" w:space="0" w:color="BFBFBF"/>
              <w:left w:val="single" w:sz="4" w:space="0" w:color="BFBFBF"/>
              <w:bottom w:val="single" w:sz="4" w:space="0" w:color="BFBFBF"/>
              <w:right w:val="single" w:sz="4" w:space="0" w:color="BFBFBF"/>
            </w:tcBorders>
            <w:shd w:val="clear" w:color="000000" w:fill="FFFFFF"/>
            <w:vAlign w:val="center"/>
          </w:tcPr>
          <w:p w:rsidR="00CC32BD" w:rsidRPr="00CC1C4F" w:rsidRDefault="00CC32BD" w:rsidP="00CC32BD">
            <w:pPr>
              <w:jc w:val="center"/>
              <w:rPr>
                <w:rFonts w:ascii="Sylfaen" w:hAnsi="Sylfaen"/>
                <w:b/>
                <w:bCs/>
                <w:color w:val="000000"/>
                <w:sz w:val="20"/>
                <w:szCs w:val="20"/>
                <w:lang w:val="ka-GE"/>
              </w:rPr>
            </w:pPr>
            <w:r w:rsidRPr="00CC1C4F">
              <w:rPr>
                <w:rFonts w:ascii="Sylfaen" w:hAnsi="Sylfaen"/>
                <w:b/>
                <w:bCs/>
                <w:color w:val="000000"/>
                <w:sz w:val="20"/>
                <w:szCs w:val="20"/>
                <w:lang w:val="ka-GE"/>
              </w:rPr>
              <w:t>240</w:t>
            </w:r>
          </w:p>
        </w:tc>
      </w:tr>
    </w:tbl>
    <w:p w:rsidR="00953AED" w:rsidRPr="00CC1C4F" w:rsidRDefault="00953AED" w:rsidP="004D330B">
      <w:pPr>
        <w:keepNext/>
        <w:spacing w:after="60"/>
        <w:rPr>
          <w:rFonts w:ascii="Sylfaen" w:hAnsi="Sylfaen"/>
          <w:b/>
          <w:color w:val="000000"/>
          <w:sz w:val="20"/>
          <w:szCs w:val="20"/>
          <w:lang w:val="ka-GE" w:eastAsia="en-US"/>
        </w:rPr>
      </w:pPr>
    </w:p>
    <w:p w:rsidR="00530880" w:rsidRPr="00CC1C4F" w:rsidRDefault="00530880" w:rsidP="004D330B">
      <w:pPr>
        <w:keepNext/>
        <w:spacing w:after="60"/>
        <w:rPr>
          <w:rFonts w:ascii="Sylfaen" w:hAnsi="Sylfaen"/>
          <w:b/>
          <w:color w:val="000000"/>
          <w:sz w:val="20"/>
          <w:szCs w:val="20"/>
          <w:lang w:val="ka-GE" w:eastAsia="en-US"/>
        </w:rPr>
      </w:pPr>
    </w:p>
    <w:p w:rsidR="00C61DBA" w:rsidRPr="00CC1C4F" w:rsidRDefault="00C61DBA" w:rsidP="00FC696D">
      <w:pPr>
        <w:spacing w:after="60"/>
        <w:rPr>
          <w:rFonts w:ascii="Sylfaen" w:hAnsi="Sylfaen"/>
          <w:b/>
          <w:noProof/>
          <w:sz w:val="20"/>
          <w:szCs w:val="20"/>
          <w:lang w:val="ka-GE"/>
        </w:rPr>
      </w:pPr>
    </w:p>
    <w:p w:rsidR="002158A2" w:rsidRPr="00CC1C4F" w:rsidRDefault="002158A2"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B279A5" w:rsidRPr="00CC1C4F" w:rsidRDefault="00B279A5" w:rsidP="00FC696D">
      <w:pPr>
        <w:spacing w:after="60"/>
        <w:rPr>
          <w:rFonts w:ascii="Sylfaen" w:hAnsi="Sylfaen"/>
          <w:b/>
          <w:noProof/>
          <w:sz w:val="20"/>
          <w:szCs w:val="20"/>
          <w:lang w:val="ka-GE"/>
        </w:rPr>
      </w:pPr>
    </w:p>
    <w:p w:rsidR="00FC696D" w:rsidRPr="00402296" w:rsidRDefault="00402296" w:rsidP="00FC696D">
      <w:pPr>
        <w:spacing w:after="60"/>
        <w:rPr>
          <w:rFonts w:ascii="Sylfaen" w:hAnsi="Sylfaen"/>
          <w:sz w:val="20"/>
          <w:szCs w:val="20"/>
        </w:rPr>
      </w:pPr>
      <w:r>
        <w:rPr>
          <w:rFonts w:ascii="Sylfaen" w:hAnsi="Sylfaen"/>
          <w:b/>
          <w:noProof/>
          <w:sz w:val="20"/>
          <w:szCs w:val="20"/>
        </w:rPr>
        <w:t>The map of learning outcomes</w:t>
      </w:r>
    </w:p>
    <w:tbl>
      <w:tblPr>
        <w:tblW w:w="95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tblPr>
      <w:tblGrid>
        <w:gridCol w:w="714"/>
        <w:gridCol w:w="4792"/>
        <w:gridCol w:w="734"/>
        <w:gridCol w:w="918"/>
        <w:gridCol w:w="550"/>
        <w:gridCol w:w="550"/>
        <w:gridCol w:w="734"/>
        <w:gridCol w:w="552"/>
      </w:tblGrid>
      <w:tr w:rsidR="00B44552" w:rsidRPr="00CC1C4F" w:rsidTr="007F22A6">
        <w:trPr>
          <w:cantSplit/>
          <w:trHeight w:val="291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B44552" w:rsidRPr="00CC1C4F" w:rsidRDefault="00B44552" w:rsidP="007F22A6">
            <w:pPr>
              <w:pStyle w:val="Default"/>
              <w:jc w:val="center"/>
              <w:rPr>
                <w:noProof/>
                <w:color w:val="auto"/>
                <w:sz w:val="20"/>
                <w:szCs w:val="20"/>
                <w:lang w:val="ka-GE"/>
              </w:rPr>
            </w:pPr>
            <w:r w:rsidRPr="00CC1C4F">
              <w:rPr>
                <w:noProof/>
                <w:color w:val="auto"/>
                <w:sz w:val="20"/>
                <w:szCs w:val="20"/>
                <w:lang w:val="ka-GE"/>
              </w:rPr>
              <w:t>№</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B44552" w:rsidRPr="00402296" w:rsidRDefault="00402296" w:rsidP="00AF6D48">
            <w:pPr>
              <w:pStyle w:val="Default"/>
              <w:jc w:val="center"/>
              <w:rPr>
                <w:noProof/>
                <w:color w:val="auto"/>
                <w:sz w:val="20"/>
                <w:szCs w:val="20"/>
                <w:lang w:val="en-US"/>
              </w:rPr>
            </w:pPr>
            <w:r>
              <w:rPr>
                <w:noProof/>
                <w:color w:val="auto"/>
                <w:sz w:val="20"/>
                <w:szCs w:val="20"/>
                <w:lang w:val="en-US"/>
              </w:rPr>
              <w:t>Subject</w:t>
            </w:r>
          </w:p>
        </w:tc>
        <w:tc>
          <w:tcPr>
            <w:tcW w:w="734"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CC1C4F" w:rsidRDefault="00402296" w:rsidP="00280AD4">
            <w:pPr>
              <w:pStyle w:val="Default"/>
              <w:ind w:left="57"/>
              <w:rPr>
                <w:noProof/>
                <w:color w:val="auto"/>
                <w:sz w:val="20"/>
                <w:szCs w:val="20"/>
                <w:lang w:val="ka-GE"/>
              </w:rPr>
            </w:pPr>
            <w:r w:rsidRPr="00402296">
              <w:rPr>
                <w:noProof/>
                <w:color w:val="auto"/>
                <w:sz w:val="20"/>
                <w:szCs w:val="20"/>
                <w:lang w:val="ka-GE"/>
              </w:rPr>
              <w:t>Knowledge and understanding</w:t>
            </w:r>
          </w:p>
        </w:tc>
        <w:tc>
          <w:tcPr>
            <w:tcW w:w="918"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402296" w:rsidRDefault="00402296" w:rsidP="00402296">
            <w:pPr>
              <w:pStyle w:val="Default"/>
              <w:ind w:left="57"/>
              <w:rPr>
                <w:noProof/>
                <w:color w:val="auto"/>
                <w:sz w:val="20"/>
                <w:szCs w:val="20"/>
                <w:lang w:val="en-US"/>
              </w:rPr>
            </w:pPr>
            <w:r w:rsidRPr="00402296">
              <w:rPr>
                <w:color w:val="auto"/>
                <w:sz w:val="20"/>
                <w:szCs w:val="20"/>
                <w:lang w:val="ka-GE"/>
              </w:rPr>
              <w:t xml:space="preserve">Ability to use </w:t>
            </w:r>
            <w:r>
              <w:rPr>
                <w:color w:val="auto"/>
                <w:sz w:val="20"/>
                <w:szCs w:val="20"/>
                <w:lang w:val="en-US"/>
              </w:rPr>
              <w:t xml:space="preserve"> knowledge </w:t>
            </w:r>
            <w:r w:rsidRPr="00402296">
              <w:rPr>
                <w:color w:val="auto"/>
                <w:sz w:val="20"/>
                <w:szCs w:val="20"/>
                <w:lang w:val="ka-GE"/>
              </w:rPr>
              <w:t>in practic</w:t>
            </w:r>
            <w:r>
              <w:rPr>
                <w:color w:val="auto"/>
                <w:sz w:val="20"/>
                <w:szCs w:val="20"/>
                <w:lang w:val="en-US"/>
              </w:rPr>
              <w:t>e</w:t>
            </w:r>
          </w:p>
        </w:tc>
        <w:tc>
          <w:tcPr>
            <w:tcW w:w="550"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402296" w:rsidRDefault="00402296" w:rsidP="000D3C5A">
            <w:pPr>
              <w:pStyle w:val="Default"/>
              <w:ind w:left="113"/>
              <w:rPr>
                <w:noProof/>
                <w:color w:val="auto"/>
                <w:sz w:val="20"/>
                <w:szCs w:val="20"/>
                <w:lang w:val="en-US"/>
              </w:rPr>
            </w:pPr>
            <w:r>
              <w:rPr>
                <w:noProof/>
                <w:color w:val="auto"/>
                <w:sz w:val="20"/>
                <w:szCs w:val="20"/>
                <w:lang w:val="en-US"/>
              </w:rPr>
              <w:t>Skills to make conclusion</w:t>
            </w:r>
          </w:p>
        </w:tc>
        <w:tc>
          <w:tcPr>
            <w:tcW w:w="550"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CC1C4F" w:rsidRDefault="00402296" w:rsidP="00402296">
            <w:pPr>
              <w:pStyle w:val="Default"/>
              <w:ind w:left="57"/>
              <w:rPr>
                <w:noProof/>
                <w:color w:val="auto"/>
                <w:sz w:val="20"/>
                <w:szCs w:val="20"/>
                <w:lang w:val="ka-GE"/>
              </w:rPr>
            </w:pPr>
            <w:r>
              <w:rPr>
                <w:color w:val="auto"/>
                <w:sz w:val="20"/>
                <w:szCs w:val="20"/>
                <w:lang w:val="en-US"/>
              </w:rPr>
              <w:t xml:space="preserve">Communication skills </w:t>
            </w:r>
          </w:p>
        </w:tc>
        <w:tc>
          <w:tcPr>
            <w:tcW w:w="734"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402296" w:rsidRDefault="00402296" w:rsidP="00402296">
            <w:pPr>
              <w:pStyle w:val="Default"/>
              <w:ind w:left="113"/>
              <w:rPr>
                <w:noProof/>
                <w:color w:val="auto"/>
                <w:sz w:val="20"/>
                <w:szCs w:val="20"/>
                <w:lang w:val="en-US"/>
              </w:rPr>
            </w:pPr>
            <w:r>
              <w:rPr>
                <w:color w:val="auto"/>
                <w:sz w:val="20"/>
                <w:szCs w:val="20"/>
                <w:lang w:val="en-US"/>
              </w:rPr>
              <w:t>Learning skills</w:t>
            </w:r>
          </w:p>
        </w:tc>
        <w:tc>
          <w:tcPr>
            <w:tcW w:w="552"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B44552" w:rsidRPr="00402296" w:rsidRDefault="00402296" w:rsidP="00402296">
            <w:pPr>
              <w:pStyle w:val="Default"/>
              <w:ind w:left="113"/>
              <w:rPr>
                <w:noProof/>
                <w:color w:val="auto"/>
                <w:sz w:val="20"/>
                <w:szCs w:val="20"/>
                <w:lang w:val="en-US"/>
              </w:rPr>
            </w:pPr>
            <w:r>
              <w:rPr>
                <w:color w:val="auto"/>
                <w:sz w:val="20"/>
                <w:szCs w:val="20"/>
                <w:lang w:val="en-US"/>
              </w:rPr>
              <w:t>values</w:t>
            </w:r>
          </w:p>
        </w:tc>
      </w:tr>
      <w:tr w:rsidR="00226706" w:rsidRPr="00CC1C4F" w:rsidTr="00FA0136">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E7E6E6"/>
            <w:vAlign w:val="center"/>
          </w:tcPr>
          <w:p w:rsidR="00226706" w:rsidRPr="003302F9" w:rsidRDefault="00B141ED" w:rsidP="00226706">
            <w:pPr>
              <w:jc w:val="center"/>
              <w:rPr>
                <w:rFonts w:ascii="Sylfaen" w:hAnsi="Sylfaen"/>
                <w:b/>
                <w:sz w:val="20"/>
                <w:szCs w:val="20"/>
              </w:rPr>
            </w:pPr>
            <w:r w:rsidRPr="003302F9">
              <w:rPr>
                <w:rFonts w:ascii="Sylfaen" w:hAnsi="Sylfaen"/>
                <w:b/>
                <w:sz w:val="20"/>
                <w:szCs w:val="20"/>
                <w:lang w:val="ka-GE"/>
              </w:rPr>
              <w:t xml:space="preserve">Free training courses </w:t>
            </w:r>
          </w:p>
        </w:tc>
      </w:tr>
      <w:tr w:rsidR="00226706"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jc w:val="center"/>
              <w:rPr>
                <w:rFonts w:ascii="Sylfaen" w:hAnsi="Sylfaen"/>
                <w:bCs/>
                <w:sz w:val="20"/>
                <w:szCs w:val="20"/>
                <w:lang w:val="af-ZA" w:eastAsia="en-US"/>
              </w:rPr>
            </w:pPr>
            <w:r w:rsidRPr="00CC1C4F">
              <w:rPr>
                <w:rFonts w:ascii="Sylfaen" w:hAnsi="Sylfaen"/>
                <w:bCs/>
                <w:sz w:val="20"/>
                <w:szCs w:val="20"/>
                <w:lang w:val="af-ZA" w:eastAsia="en-US"/>
              </w:rPr>
              <w:t>1</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2C0A86" w:rsidRDefault="002C0A86" w:rsidP="002C0A86">
            <w:pPr>
              <w:spacing w:after="160" w:line="259" w:lineRule="auto"/>
              <w:contextualSpacing/>
              <w:rPr>
                <w:bCs/>
                <w:color w:val="000000"/>
                <w:sz w:val="20"/>
                <w:szCs w:val="20"/>
              </w:rPr>
            </w:pPr>
            <w:r w:rsidRPr="002C0A86">
              <w:rPr>
                <w:bCs/>
                <w:color w:val="000000"/>
                <w:sz w:val="20"/>
                <w:szCs w:val="20"/>
              </w:rPr>
              <w:t>Written and oral communications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C22F15" w:rsidP="00226706">
            <w:pPr>
              <w:rPr>
                <w:rFonts w:ascii="Sylfaen" w:hAnsi="Sylfaen"/>
                <w:sz w:val="20"/>
                <w:szCs w:val="20"/>
                <w:lang w:val="ka-GE"/>
              </w:rPr>
            </w:pPr>
            <w:r w:rsidRPr="00CC1C4F">
              <w:rPr>
                <w:rFonts w:ascii="Sylfaen" w:hAnsi="Sylfaen"/>
                <w:sz w:val="20"/>
                <w:szCs w:val="20"/>
                <w:lang w:val="ka-GE"/>
              </w:rPr>
              <w:t xml:space="preserve"> </w:t>
            </w:r>
            <w:r w:rsidR="006D73AF" w:rsidRPr="00CC1C4F">
              <w:rPr>
                <w:rFonts w:ascii="Sylfaen" w:hAnsi="Sylfaen"/>
                <w:sz w:val="20"/>
                <w:szCs w:val="20"/>
                <w:lang w:val="ka-GE"/>
              </w:rPr>
              <w:t xml:space="preserve"> </w:t>
            </w:r>
            <w:r w:rsidRPr="00CC1C4F">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C22F15"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0637AB"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C22F15" w:rsidP="00226706">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C22F15" w:rsidP="00226706">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rPr>
                <w:rFonts w:ascii="Sylfaen" w:hAnsi="Sylfaen"/>
                <w:sz w:val="20"/>
                <w:szCs w:val="20"/>
                <w:lang w:val="ka-GE"/>
              </w:rPr>
            </w:pPr>
          </w:p>
        </w:tc>
      </w:tr>
      <w:tr w:rsidR="00226706"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jc w:val="center"/>
              <w:rPr>
                <w:rFonts w:ascii="Sylfaen" w:hAnsi="Sylfaen"/>
                <w:bCs/>
                <w:sz w:val="20"/>
                <w:szCs w:val="20"/>
                <w:lang w:val="af-ZA" w:eastAsia="en-US"/>
              </w:rPr>
            </w:pPr>
            <w:r w:rsidRPr="00CC1C4F">
              <w:rPr>
                <w:rFonts w:ascii="Sylfaen" w:hAnsi="Sylfaen"/>
                <w:bCs/>
                <w:sz w:val="20"/>
                <w:szCs w:val="20"/>
                <w:lang w:val="af-ZA" w:eastAsia="en-US"/>
              </w:rPr>
              <w:t>2</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2C0A86" w:rsidRDefault="002C0A86" w:rsidP="002C0A86">
            <w:pPr>
              <w:spacing w:after="160" w:line="259" w:lineRule="auto"/>
              <w:contextualSpacing/>
              <w:rPr>
                <w:bCs/>
                <w:color w:val="000000"/>
                <w:sz w:val="20"/>
                <w:szCs w:val="20"/>
              </w:rPr>
            </w:pPr>
            <w:r w:rsidRPr="002C0A86">
              <w:rPr>
                <w:bCs/>
                <w:color w:val="000000"/>
                <w:sz w:val="20"/>
                <w:szCs w:val="20"/>
              </w:rPr>
              <w:t>Applied Informatics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7853D0" w:rsidP="00226706">
            <w:pPr>
              <w:rPr>
                <w:rFonts w:ascii="Sylfaen" w:hAnsi="Sylfaen"/>
                <w:sz w:val="20"/>
                <w:szCs w:val="20"/>
              </w:rPr>
            </w:pPr>
            <w:r w:rsidRPr="00CC1C4F">
              <w:rPr>
                <w:rFonts w:ascii="Sylfaen" w:hAnsi="Sylfaen"/>
                <w:sz w:val="20"/>
                <w:szCs w:val="20"/>
              </w:rPr>
              <w:t xml:space="preserve"> </w:t>
            </w:r>
            <w:r w:rsidR="006A4ECB" w:rsidRPr="00CC1C4F">
              <w:rPr>
                <w:rFonts w:ascii="Sylfaen" w:hAnsi="Sylfaen"/>
                <w:sz w:val="20"/>
                <w:szCs w:val="20"/>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7853D0" w:rsidP="00226706">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6A4ECB" w:rsidP="00226706">
            <w:pPr>
              <w:rPr>
                <w:rFonts w:ascii="Sylfaen" w:hAnsi="Sylfaen"/>
                <w:sz w:val="20"/>
                <w:szCs w:val="20"/>
              </w:rPr>
            </w:pPr>
            <w:r w:rsidRPr="00CC1C4F">
              <w:rPr>
                <w:rFonts w:ascii="Sylfaen" w:hAnsi="Sylfaen"/>
                <w:sz w:val="20"/>
                <w:szCs w:val="20"/>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6A4ECB" w:rsidP="00226706">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6A4ECB" w:rsidP="00226706">
            <w:pPr>
              <w:rPr>
                <w:rFonts w:ascii="Sylfaen" w:hAnsi="Sylfaen"/>
                <w:sz w:val="20"/>
                <w:szCs w:val="20"/>
              </w:rPr>
            </w:pPr>
            <w:r w:rsidRPr="00CC1C4F">
              <w:rPr>
                <w:rFonts w:ascii="Sylfaen" w:hAnsi="Sylfaen"/>
                <w:sz w:val="20"/>
                <w:szCs w:val="20"/>
              </w:rPr>
              <w:t xml:space="preserve"> +</w:t>
            </w:r>
          </w:p>
        </w:tc>
      </w:tr>
      <w:tr w:rsidR="00226706"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jc w:val="center"/>
              <w:rPr>
                <w:rFonts w:ascii="Sylfaen" w:hAnsi="Sylfaen"/>
                <w:bCs/>
                <w:sz w:val="20"/>
                <w:szCs w:val="20"/>
                <w:lang w:val="af-ZA" w:eastAsia="en-US"/>
              </w:rPr>
            </w:pPr>
            <w:r w:rsidRPr="00CC1C4F">
              <w:rPr>
                <w:rFonts w:ascii="Sylfaen" w:hAnsi="Sylfaen"/>
                <w:bCs/>
                <w:sz w:val="20"/>
                <w:szCs w:val="20"/>
                <w:lang w:val="af-ZA" w:eastAsia="en-US"/>
              </w:rPr>
              <w:t>3</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2C0A86" w:rsidRDefault="002C0A86" w:rsidP="002C0A86">
            <w:pPr>
              <w:spacing w:after="160" w:line="259" w:lineRule="auto"/>
              <w:contextualSpacing/>
              <w:rPr>
                <w:bCs/>
                <w:color w:val="000000"/>
                <w:sz w:val="20"/>
                <w:szCs w:val="20"/>
              </w:rPr>
            </w:pPr>
            <w:r w:rsidRPr="002C0A86">
              <w:rPr>
                <w:bCs/>
                <w:color w:val="000000"/>
                <w:sz w:val="20"/>
                <w:szCs w:val="20"/>
              </w:rPr>
              <w:t>Introduction to Philosophy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EB03D5" w:rsidP="00226706">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EB03D5"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EB03D5"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EB03D5" w:rsidP="00226706">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EB03D5" w:rsidP="00226706">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EB03D5" w:rsidP="00226706">
            <w:pPr>
              <w:rPr>
                <w:rFonts w:ascii="Sylfaen" w:hAnsi="Sylfaen"/>
                <w:sz w:val="20"/>
                <w:szCs w:val="20"/>
                <w:lang w:val="ka-GE"/>
              </w:rPr>
            </w:pPr>
            <w:r w:rsidRPr="00CC1C4F">
              <w:rPr>
                <w:rFonts w:ascii="Sylfaen" w:hAnsi="Sylfaen"/>
                <w:sz w:val="20"/>
                <w:szCs w:val="20"/>
                <w:lang w:val="ka-GE"/>
              </w:rPr>
              <w:t xml:space="preserve"> +</w:t>
            </w:r>
          </w:p>
        </w:tc>
      </w:tr>
      <w:tr w:rsidR="00226706"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jc w:val="center"/>
              <w:rPr>
                <w:rFonts w:ascii="Sylfaen" w:hAnsi="Sylfaen"/>
                <w:bCs/>
                <w:sz w:val="20"/>
                <w:szCs w:val="20"/>
                <w:lang w:val="ka-GE" w:eastAsia="en-US"/>
              </w:rPr>
            </w:pPr>
            <w:r w:rsidRPr="00CC1C4F">
              <w:rPr>
                <w:rFonts w:ascii="Sylfaen" w:hAnsi="Sylfaen"/>
                <w:bCs/>
                <w:sz w:val="20"/>
                <w:szCs w:val="20"/>
                <w:lang w:val="ka-GE" w:eastAsia="en-US"/>
              </w:rPr>
              <w:t>4</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2C0A86" w:rsidRDefault="002C0A86" w:rsidP="002C0A86">
            <w:pPr>
              <w:spacing w:after="160" w:line="259" w:lineRule="auto"/>
              <w:contextualSpacing/>
              <w:rPr>
                <w:bCs/>
                <w:color w:val="000000"/>
                <w:sz w:val="20"/>
                <w:szCs w:val="20"/>
              </w:rPr>
            </w:pPr>
            <w:r w:rsidRPr="002C0A86">
              <w:rPr>
                <w:bCs/>
                <w:color w:val="000000"/>
                <w:sz w:val="20"/>
                <w:szCs w:val="20"/>
              </w:rPr>
              <w:t>Sociolog</w:t>
            </w:r>
            <w:r>
              <w:rPr>
                <w:bCs/>
                <w:color w:val="000000"/>
                <w:sz w:val="20"/>
                <w:szCs w:val="20"/>
              </w:rPr>
              <w:t>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8156A3" w:rsidP="00226706">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8156A3"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8156A3"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8156A3" w:rsidP="00226706">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8156A3" w:rsidP="00226706">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8156A3" w:rsidP="00226706">
            <w:pPr>
              <w:rPr>
                <w:rFonts w:ascii="Sylfaen" w:hAnsi="Sylfaen"/>
                <w:sz w:val="20"/>
                <w:szCs w:val="20"/>
                <w:lang w:val="ka-GE"/>
              </w:rPr>
            </w:pPr>
            <w:r w:rsidRPr="00CC1C4F">
              <w:rPr>
                <w:rFonts w:ascii="Sylfaen" w:hAnsi="Sylfaen"/>
                <w:sz w:val="20"/>
                <w:szCs w:val="20"/>
                <w:lang w:val="ka-GE"/>
              </w:rPr>
              <w:t xml:space="preserve"> +</w:t>
            </w:r>
          </w:p>
        </w:tc>
      </w:tr>
      <w:tr w:rsidR="00226706" w:rsidRPr="00CC1C4F" w:rsidTr="007E4922">
        <w:trPr>
          <w:trHeight w:val="49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jc w:val="center"/>
              <w:rPr>
                <w:rFonts w:ascii="Sylfaen" w:hAnsi="Sylfaen"/>
                <w:bCs/>
                <w:sz w:val="20"/>
                <w:szCs w:val="20"/>
                <w:lang w:val="ka-GE" w:eastAsia="en-US"/>
              </w:rPr>
            </w:pPr>
            <w:r w:rsidRPr="00CC1C4F">
              <w:rPr>
                <w:rFonts w:ascii="Sylfaen" w:hAnsi="Sylfaen"/>
                <w:bCs/>
                <w:sz w:val="20"/>
                <w:szCs w:val="20"/>
                <w:lang w:val="ka-GE" w:eastAsia="en-US"/>
              </w:rPr>
              <w:t>5</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2C0A86" w:rsidRDefault="002C0A86" w:rsidP="002C0A86">
            <w:pPr>
              <w:spacing w:after="160" w:line="259" w:lineRule="auto"/>
              <w:contextualSpacing/>
              <w:rPr>
                <w:bCs/>
                <w:color w:val="000000"/>
                <w:sz w:val="20"/>
                <w:szCs w:val="20"/>
              </w:rPr>
            </w:pPr>
            <w:r w:rsidRPr="002C0A86">
              <w:rPr>
                <w:bCs/>
                <w:color w:val="000000"/>
                <w:sz w:val="20"/>
                <w:szCs w:val="20"/>
              </w:rPr>
              <w:t>History and culture of Georgia</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817BFC" w:rsidP="00226706">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817BFC"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817BFC"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817BFC" w:rsidP="00226706">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rPr>
                <w:rFonts w:ascii="Sylfaen" w:hAnsi="Sylfaen"/>
                <w:sz w:val="20"/>
                <w:szCs w:val="20"/>
                <w:lang w:val="ka-GE"/>
              </w:rPr>
            </w:pPr>
          </w:p>
        </w:tc>
      </w:tr>
      <w:tr w:rsidR="00226706"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jc w:val="center"/>
              <w:rPr>
                <w:rFonts w:ascii="Sylfaen" w:hAnsi="Sylfaen"/>
                <w:bCs/>
                <w:sz w:val="20"/>
                <w:szCs w:val="20"/>
                <w:lang w:val="ka-GE" w:eastAsia="en-US"/>
              </w:rPr>
            </w:pPr>
            <w:r w:rsidRPr="00CC1C4F">
              <w:rPr>
                <w:rFonts w:ascii="Sylfaen" w:hAnsi="Sylfaen"/>
                <w:bCs/>
                <w:sz w:val="20"/>
                <w:szCs w:val="20"/>
                <w:lang w:val="ka-GE" w:eastAsia="en-US"/>
              </w:rPr>
              <w:t>6</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2C0A86" w:rsidRDefault="002C0A86" w:rsidP="002C0A86">
            <w:pPr>
              <w:spacing w:after="160" w:line="259" w:lineRule="auto"/>
              <w:contextualSpacing/>
              <w:rPr>
                <w:bCs/>
                <w:color w:val="000000"/>
                <w:sz w:val="20"/>
                <w:szCs w:val="20"/>
              </w:rPr>
            </w:pPr>
            <w:r w:rsidRPr="002C0A86">
              <w:rPr>
                <w:bCs/>
                <w:color w:val="000000"/>
                <w:sz w:val="20"/>
                <w:szCs w:val="20"/>
              </w:rPr>
              <w:t>Culture and modernity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E146CF" w:rsidP="00226706">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E146CF"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1F08E0" w:rsidP="00226706">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E146CF" w:rsidP="00226706">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rPr>
                <w:rFonts w:ascii="Sylfaen" w:hAnsi="Sylfaen"/>
                <w:sz w:val="20"/>
                <w:szCs w:val="20"/>
                <w:lang w:val="ka-GE"/>
              </w:rPr>
            </w:pPr>
          </w:p>
        </w:tc>
      </w:tr>
      <w:tr w:rsidR="00226706"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jc w:val="center"/>
              <w:rPr>
                <w:rFonts w:ascii="Sylfaen" w:hAnsi="Sylfaen"/>
                <w:bCs/>
                <w:sz w:val="20"/>
                <w:szCs w:val="20"/>
                <w:lang w:val="ka-GE" w:eastAsia="en-US"/>
              </w:rPr>
            </w:pPr>
            <w:r w:rsidRPr="00CC1C4F">
              <w:rPr>
                <w:rFonts w:ascii="Sylfaen" w:hAnsi="Sylfaen"/>
                <w:bCs/>
                <w:sz w:val="20"/>
                <w:szCs w:val="20"/>
                <w:lang w:val="ka-GE" w:eastAsia="en-US"/>
              </w:rPr>
              <w:t>7</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2C0A86" w:rsidRDefault="002C0A86" w:rsidP="002C0A86">
            <w:pPr>
              <w:spacing w:after="160" w:line="259" w:lineRule="auto"/>
              <w:contextualSpacing/>
              <w:rPr>
                <w:bCs/>
                <w:color w:val="000000"/>
                <w:sz w:val="20"/>
                <w:szCs w:val="20"/>
              </w:rPr>
            </w:pPr>
            <w:r w:rsidRPr="002C0A86">
              <w:rPr>
                <w:bCs/>
                <w:color w:val="000000"/>
                <w:sz w:val="20"/>
                <w:szCs w:val="20"/>
              </w:rPr>
              <w:t>World civilizations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D20F68" w:rsidP="00226706">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D20F68"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D20F68"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D20F68" w:rsidP="00226706">
            <w:pPr>
              <w:rPr>
                <w:rFonts w:ascii="Sylfaen" w:hAnsi="Sylfaen"/>
                <w:sz w:val="20"/>
                <w:szCs w:val="20"/>
                <w:lang w:val="ka-GE"/>
              </w:rPr>
            </w:pPr>
            <w:r w:rsidRPr="00CC1C4F">
              <w:rPr>
                <w:rFonts w:ascii="Sylfaen" w:hAnsi="Sylfaen"/>
                <w:sz w:val="20"/>
                <w:szCs w:val="20"/>
                <w:lang w:val="ka-GE"/>
              </w:rPr>
              <w:t xml:space="preserve">  +</w:t>
            </w:r>
          </w:p>
        </w:tc>
      </w:tr>
      <w:tr w:rsidR="00226706"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226706" w:rsidP="00226706">
            <w:pPr>
              <w:jc w:val="center"/>
              <w:rPr>
                <w:rFonts w:ascii="Sylfaen" w:hAnsi="Sylfaen"/>
                <w:bCs/>
                <w:sz w:val="20"/>
                <w:szCs w:val="20"/>
                <w:lang w:val="ka-GE" w:eastAsia="en-US"/>
              </w:rPr>
            </w:pPr>
            <w:r w:rsidRPr="00CC1C4F">
              <w:rPr>
                <w:rFonts w:ascii="Sylfaen" w:hAnsi="Sylfaen"/>
                <w:bCs/>
                <w:sz w:val="20"/>
                <w:szCs w:val="20"/>
                <w:lang w:val="ka-GE" w:eastAsia="en-US"/>
              </w:rPr>
              <w:t>8</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2C0A86" w:rsidRDefault="002C0A86" w:rsidP="002C0A86">
            <w:pPr>
              <w:spacing w:after="160" w:line="259" w:lineRule="auto"/>
              <w:contextualSpacing/>
              <w:rPr>
                <w:bCs/>
                <w:color w:val="000000"/>
                <w:sz w:val="20"/>
                <w:szCs w:val="20"/>
              </w:rPr>
            </w:pPr>
            <w:r w:rsidRPr="002C0A86">
              <w:rPr>
                <w:bCs/>
                <w:color w:val="000000"/>
                <w:sz w:val="20"/>
                <w:szCs w:val="20"/>
              </w:rPr>
              <w:t>Applied psychology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AB3297" w:rsidP="00226706">
            <w:pPr>
              <w:rPr>
                <w:rFonts w:ascii="Sylfaen" w:hAnsi="Sylfaen"/>
                <w:sz w:val="20"/>
                <w:szCs w:val="20"/>
                <w:lang w:val="ka-GE"/>
              </w:rPr>
            </w:pPr>
            <w:r w:rsidRPr="00CC1C4F">
              <w:rPr>
                <w:rFonts w:ascii="Sylfaen" w:hAnsi="Sylfaen"/>
                <w:sz w:val="20"/>
                <w:szCs w:val="20"/>
                <w:lang w:val="ka-GE"/>
              </w:rPr>
              <w:t xml:space="preserve"> </w:t>
            </w:r>
            <w:r w:rsidR="006D73AF" w:rsidRPr="00CC1C4F">
              <w:rPr>
                <w:rFonts w:ascii="Sylfaen" w:hAnsi="Sylfaen"/>
                <w:sz w:val="20"/>
                <w:szCs w:val="20"/>
                <w:lang w:val="ka-GE"/>
              </w:rPr>
              <w:t xml:space="preserve"> </w:t>
            </w:r>
            <w:r w:rsidRPr="00CC1C4F">
              <w:rPr>
                <w:rFonts w:ascii="Sylfaen" w:hAnsi="Sylfaen"/>
                <w:sz w:val="20"/>
                <w:szCs w:val="20"/>
                <w:vertAlign w:val="subscript"/>
                <w:lang w:val="ka-GE"/>
              </w:rPr>
              <w:t xml:space="preserve">  </w:t>
            </w:r>
            <w:r w:rsidRPr="00CC1C4F">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AB3297"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AB3297" w:rsidP="00226706">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AB3297" w:rsidP="00226706">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AB3297" w:rsidP="00226706">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26706" w:rsidRPr="00CC1C4F" w:rsidRDefault="00AB3297" w:rsidP="00226706">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9</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2C0A86" w:rsidRDefault="002C0A86" w:rsidP="002C0A86">
            <w:pPr>
              <w:spacing w:after="160" w:line="259" w:lineRule="auto"/>
              <w:contextualSpacing/>
              <w:rPr>
                <w:bCs/>
                <w:color w:val="000000"/>
                <w:sz w:val="20"/>
                <w:szCs w:val="20"/>
              </w:rPr>
            </w:pPr>
            <w:r w:rsidRPr="002C0A86">
              <w:rPr>
                <w:bCs/>
                <w:color w:val="000000"/>
                <w:sz w:val="20"/>
                <w:szCs w:val="20"/>
              </w:rPr>
              <w:t>Principles of Economics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vertAlign w:val="subscript"/>
                <w:lang w:val="ka-GE"/>
              </w:rPr>
            </w:pPr>
            <w:r w:rsidRPr="00CC1C4F">
              <w:rPr>
                <w:rFonts w:ascii="Sylfaen" w:hAnsi="Sylfaen"/>
                <w:sz w:val="20"/>
                <w:szCs w:val="20"/>
                <w:lang w:val="ka-GE"/>
              </w:rPr>
              <w:t xml:space="preserve"> </w:t>
            </w:r>
            <w:r w:rsidR="006D73AF" w:rsidRPr="00CC1C4F">
              <w:rPr>
                <w:rFonts w:ascii="Sylfaen" w:hAnsi="Sylfaen"/>
                <w:sz w:val="20"/>
                <w:szCs w:val="20"/>
                <w:lang w:val="ka-GE"/>
              </w:rPr>
              <w:t xml:space="preserve"> </w:t>
            </w:r>
            <w:r w:rsidRPr="00CC1C4F">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10</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C0A86" w:rsidRPr="002C0A86" w:rsidRDefault="002C0A86" w:rsidP="002C0A86">
            <w:pPr>
              <w:pStyle w:val="ListParagraph"/>
              <w:spacing w:after="160" w:line="259" w:lineRule="auto"/>
              <w:ind w:left="0"/>
              <w:contextualSpacing/>
              <w:jc w:val="left"/>
              <w:rPr>
                <w:b/>
                <w:bCs/>
                <w:color w:val="000000"/>
                <w:sz w:val="20"/>
                <w:szCs w:val="20"/>
                <w:highlight w:val="yellow"/>
              </w:rPr>
            </w:pPr>
            <w:r w:rsidRPr="002C0A86">
              <w:rPr>
                <w:bCs/>
                <w:color w:val="000000"/>
                <w:sz w:val="20"/>
                <w:szCs w:val="20"/>
              </w:rPr>
              <w:t>Democracy and citizenship</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56545" w:rsidP="00F71451">
            <w:pPr>
              <w:rPr>
                <w:rFonts w:ascii="Sylfaen" w:hAnsi="Sylfaen"/>
                <w:sz w:val="20"/>
                <w:szCs w:val="20"/>
                <w:lang w:val="ka-GE"/>
              </w:rPr>
            </w:pPr>
            <w:r w:rsidRPr="00CC1C4F">
              <w:rPr>
                <w:rFonts w:ascii="Sylfaen" w:hAnsi="Sylfaen"/>
                <w:sz w:val="20"/>
                <w:szCs w:val="20"/>
                <w:lang w:val="ka-GE"/>
              </w:rPr>
              <w:t xml:space="preserve"> </w:t>
            </w:r>
            <w:r w:rsidR="006D73AF" w:rsidRPr="00CC1C4F">
              <w:rPr>
                <w:rFonts w:ascii="Sylfaen" w:hAnsi="Sylfaen"/>
                <w:sz w:val="20"/>
                <w:szCs w:val="20"/>
                <w:lang w:val="ka-GE"/>
              </w:rPr>
              <w:t xml:space="preserve"> </w:t>
            </w:r>
            <w:r w:rsidRPr="00CC1C4F">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56545"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56545"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56545"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FA0136">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E7E6E6"/>
            <w:vAlign w:val="center"/>
          </w:tcPr>
          <w:p w:rsidR="00F71451" w:rsidRPr="00B141ED" w:rsidRDefault="00B141ED" w:rsidP="00F71451">
            <w:pPr>
              <w:jc w:val="center"/>
              <w:rPr>
                <w:rFonts w:ascii="Sylfaen" w:hAnsi="Sylfaen"/>
                <w:sz w:val="20"/>
                <w:szCs w:val="20"/>
              </w:rPr>
            </w:pPr>
            <w:r w:rsidRPr="00B141ED">
              <w:rPr>
                <w:rFonts w:ascii="Sylfaen" w:hAnsi="Sylfaen"/>
                <w:b/>
                <w:bCs/>
                <w:color w:val="000000"/>
                <w:sz w:val="20"/>
                <w:szCs w:val="20"/>
                <w:lang w:val="ka-GE"/>
              </w:rPr>
              <w:t>Foreign language (English, French, German, Russian)</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11</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(English) -B 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12</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(French) -B 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13</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(German) - B 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14</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(Russian) -B 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15</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(English) -B1.2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16</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(French) - B1.2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17</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(German) - B1.2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18</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(Russian) - B1.2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19</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(English) - B2.1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20</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(French) - B2.1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21</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(German) - B2.1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22</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(Russian) - B2.1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23</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(English) - B2.2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24</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(French) - B2.2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25</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0528E6" w:rsidRDefault="002C0A86" w:rsidP="00F71451">
            <w:pPr>
              <w:rPr>
                <w:rFonts w:ascii="Sylfaen" w:hAnsi="Sylfaen" w:cs="Sylfaen"/>
                <w:bCs/>
                <w:color w:val="000000"/>
                <w:sz w:val="20"/>
                <w:szCs w:val="20"/>
              </w:rPr>
            </w:pPr>
            <w:r w:rsidRPr="002C0A86">
              <w:rPr>
                <w:rFonts w:ascii="Sylfaen" w:hAnsi="Sylfaen" w:cs="Sylfaen"/>
                <w:bCs/>
                <w:color w:val="000000"/>
                <w:sz w:val="20"/>
                <w:szCs w:val="20"/>
              </w:rPr>
              <w:t>Foreign Language (German) - B2.2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bCs/>
                <w:sz w:val="20"/>
                <w:szCs w:val="20"/>
                <w:lang w:val="ka-GE" w:eastAsia="en-US"/>
              </w:rPr>
            </w:pPr>
            <w:r w:rsidRPr="00CC1C4F">
              <w:rPr>
                <w:rFonts w:ascii="Sylfaen" w:hAnsi="Sylfaen"/>
                <w:bCs/>
                <w:sz w:val="20"/>
                <w:szCs w:val="20"/>
                <w:lang w:val="ka-GE" w:eastAsia="en-US"/>
              </w:rPr>
              <w:t>26</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C0A86" w:rsidRPr="002C0A86" w:rsidRDefault="002C0A86" w:rsidP="002C0A86">
            <w:pPr>
              <w:rPr>
                <w:rFonts w:ascii="Sylfaen" w:hAnsi="Sylfaen" w:cs="Sylfaen"/>
                <w:b/>
                <w:bCs/>
                <w:color w:val="000000"/>
                <w:sz w:val="20"/>
                <w:szCs w:val="20"/>
                <w:highlight w:val="yellow"/>
              </w:rPr>
            </w:pPr>
            <w:r w:rsidRPr="002C0A86">
              <w:rPr>
                <w:rFonts w:ascii="Sylfaen" w:hAnsi="Sylfaen" w:cs="Sylfaen"/>
                <w:bCs/>
                <w:color w:val="000000"/>
                <w:sz w:val="20"/>
                <w:szCs w:val="20"/>
              </w:rPr>
              <w:t>Foreign Language (Russian) - B2.2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FA0136">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E7E6E6"/>
            <w:vAlign w:val="center"/>
          </w:tcPr>
          <w:p w:rsidR="00F71451" w:rsidRPr="00CC1C4F" w:rsidRDefault="00F71451" w:rsidP="00F71451">
            <w:pPr>
              <w:jc w:val="cente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color w:val="000000"/>
                <w:sz w:val="20"/>
                <w:szCs w:val="20"/>
                <w:lang w:val="ka-GE"/>
              </w:rPr>
            </w:pPr>
            <w:r w:rsidRPr="00CC1C4F">
              <w:rPr>
                <w:rFonts w:ascii="Sylfaen" w:hAnsi="Sylfaen"/>
                <w:color w:val="000000"/>
                <w:sz w:val="20"/>
                <w:szCs w:val="20"/>
                <w:lang w:val="ka-GE"/>
              </w:rPr>
              <w:t xml:space="preserve">    27</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Introduction to International Relations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28</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Introduction to political science</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r w:rsidRPr="00CC1C4F">
              <w:rPr>
                <w:rFonts w:ascii="Sylfaen" w:hAnsi="Sylfaen"/>
                <w:sz w:val="20"/>
                <w:szCs w:val="20"/>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29</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The modern history of the world</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30</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Introduction to modern thinking</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926E1" w:rsidP="00F71451">
            <w:pPr>
              <w:rPr>
                <w:rFonts w:ascii="Sylfaen" w:hAnsi="Sylfaen"/>
                <w:sz w:val="20"/>
                <w:szCs w:val="20"/>
                <w:lang w:val="ka-GE"/>
              </w:rPr>
            </w:pPr>
            <w:r w:rsidRPr="00CC1C4F">
              <w:rPr>
                <w:rFonts w:ascii="Sylfaen" w:hAnsi="Sylfaen"/>
                <w:sz w:val="20"/>
                <w:szCs w:val="20"/>
                <w:lang w:val="ka-GE"/>
              </w:rPr>
              <w:t xml:space="preserve">   </w:t>
            </w:r>
            <w:r w:rsidR="00F71451" w:rsidRPr="00CC1C4F">
              <w:rPr>
                <w:rFonts w:ascii="Sylfaen" w:hAnsi="Sylfaen"/>
                <w:sz w:val="20"/>
                <w:szCs w:val="20"/>
                <w:lang w:val="ka-GE"/>
              </w:rPr>
              <w:t>+</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31</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Political ideologies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32</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Historical and political geography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71535" w:rsidP="00F71451">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71535"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71535" w:rsidP="00F71451">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71535" w:rsidP="00F71451">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33</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History of international relations and diplomacy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EB4275" w:rsidP="00F71451">
            <w:pPr>
              <w:rPr>
                <w:rFonts w:ascii="Sylfaen" w:hAnsi="Sylfaen"/>
                <w:sz w:val="20"/>
                <w:szCs w:val="20"/>
                <w:vertAlign w:val="subscript"/>
                <w:lang w:val="ka-GE"/>
              </w:rPr>
            </w:pPr>
            <w:r w:rsidRPr="00CC1C4F">
              <w:rPr>
                <w:rFonts w:ascii="Sylfaen" w:hAnsi="Sylfaen"/>
                <w:sz w:val="20"/>
                <w:szCs w:val="20"/>
                <w:lang w:val="ka-GE"/>
              </w:rPr>
              <w:t>+</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EB4275"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EB4275"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EB4275"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EB4275"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34</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A83A73" w:rsidP="00F71451">
            <w:pPr>
              <w:rPr>
                <w:rFonts w:ascii="Sylfaen" w:hAnsi="Sylfaen"/>
                <w:b/>
                <w:bCs/>
                <w:color w:val="000000"/>
                <w:sz w:val="20"/>
                <w:szCs w:val="20"/>
                <w:highlight w:val="yellow"/>
                <w:lang w:val="ka-GE"/>
              </w:rPr>
            </w:pPr>
            <w:r w:rsidRPr="00A83A73">
              <w:rPr>
                <w:rFonts w:ascii="Sylfaen" w:hAnsi="Sylfaen" w:cs="Sylfaen"/>
                <w:bCs/>
                <w:color w:val="000000"/>
                <w:sz w:val="20"/>
                <w:szCs w:val="20"/>
              </w:rPr>
              <w:t>A small country in international relations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F1CAC"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F1CAC"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F1CAC"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35</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Theory of international relations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505EC" w:rsidP="00F71451">
            <w:pPr>
              <w:rPr>
                <w:rFonts w:ascii="Sylfaen" w:hAnsi="Sylfaen"/>
                <w:sz w:val="20"/>
                <w:szCs w:val="20"/>
                <w:vertAlign w:val="subscript"/>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505EC"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505EC"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505EC"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505EC"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36</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Global policy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D7BF9"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D7BF9"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D7BF9"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D7BF9"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D7BF9"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D7BF9"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lastRenderedPageBreak/>
              <w:t>37</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International economy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color w:val="000000"/>
                <w:sz w:val="20"/>
                <w:szCs w:val="20"/>
                <w:lang w:val="ka-GE"/>
              </w:rPr>
            </w:pPr>
            <w:r w:rsidRPr="00CC1C4F">
              <w:rPr>
                <w:rFonts w:ascii="Sylfaen" w:hAnsi="Sylfaen"/>
                <w:color w:val="000000"/>
                <w:sz w:val="20"/>
                <w:szCs w:val="20"/>
                <w:lang w:val="ka-GE"/>
              </w:rPr>
              <w:t xml:space="preserve">    38</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International organizations and institutions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E4C1F"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E4C1F"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E4C1F"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E4C1F"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E4C1F"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0E4C1F"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39</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Georgia in international politics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6E734B"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6E734B"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6E734B"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6E734B"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6E734B"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6E734B"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40</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International Public Law</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41</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Nations and nationalism</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10343" w:rsidP="00F71451">
            <w:pPr>
              <w:rPr>
                <w:rFonts w:ascii="Sylfaen" w:hAnsi="Sylfaen"/>
                <w:sz w:val="20"/>
                <w:szCs w:val="20"/>
                <w:vertAlign w:val="subscript"/>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10343"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10343" w:rsidP="00F71451">
            <w:pPr>
              <w:rPr>
                <w:rFonts w:ascii="Sylfaen" w:hAnsi="Sylfaen"/>
                <w:sz w:val="20"/>
                <w:szCs w:val="20"/>
                <w:lang w:val="ka-GE"/>
              </w:rPr>
            </w:pPr>
            <w:r w:rsidRPr="00CC1C4F">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10343"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10343"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10343"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42</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EU institutions and politics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B71BB9"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B71BB9"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6E734B"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6E734B"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6E734B"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43</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International Security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E54A9" w:rsidP="00F71451">
            <w:pPr>
              <w:rPr>
                <w:rFonts w:ascii="Sylfaen" w:hAnsi="Sylfaen"/>
                <w:sz w:val="20"/>
                <w:szCs w:val="20"/>
                <w:vertAlign w:val="subscript"/>
                <w:lang w:val="ka-GE"/>
              </w:rPr>
            </w:pPr>
            <w:r w:rsidRPr="00CC1C4F">
              <w:rPr>
                <w:rFonts w:ascii="Sylfaen" w:hAnsi="Sylfaen"/>
                <w:sz w:val="20"/>
                <w:szCs w:val="20"/>
                <w:lang w:val="ka-GE"/>
              </w:rPr>
              <w:t xml:space="preserve"> </w:t>
            </w:r>
            <w:r w:rsidRPr="00CC1C4F">
              <w:rPr>
                <w:rFonts w:ascii="Sylfaen" w:hAnsi="Sylfaen"/>
                <w:sz w:val="20"/>
                <w:szCs w:val="20"/>
                <w:vertAlign w:val="subscript"/>
                <w:lang w:val="ka-GE"/>
              </w:rPr>
              <w:t xml:space="preserve"> </w:t>
            </w: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E54A9"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E54A9"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E54A9"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E54A9"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DE54A9"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44</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Research Methods in Social Sciences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1C73EB"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1C73EB"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1C73EB"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1C73EB"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45</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World economy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vertAlign w:val="subscript"/>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46</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International conflicts and their forms of settlement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BE0CBD"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BE0CBD"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BE0CBD"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BE0CBD"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47</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Diplomatic and consular law</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48</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A83A73" w:rsidRDefault="00A83A73" w:rsidP="00F71451">
            <w:pPr>
              <w:rPr>
                <w:rFonts w:ascii="Sylfaen" w:hAnsi="Sylfaen" w:cs="Sylfaen"/>
                <w:bCs/>
                <w:color w:val="000000"/>
                <w:sz w:val="20"/>
                <w:szCs w:val="20"/>
              </w:rPr>
            </w:pPr>
            <w:r w:rsidRPr="00A83A73">
              <w:rPr>
                <w:rFonts w:ascii="Sylfaen" w:hAnsi="Sylfaen" w:cs="Sylfaen"/>
                <w:bCs/>
                <w:color w:val="000000"/>
                <w:sz w:val="20"/>
                <w:szCs w:val="20"/>
              </w:rPr>
              <w:t>Democracy theories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962FF3"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962FF3"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962FF3"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962FF3" w:rsidP="00F71451">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962FF3"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962FF3" w:rsidP="00F71451">
            <w:pPr>
              <w:rPr>
                <w:rFonts w:ascii="Sylfaen" w:hAnsi="Sylfaen"/>
                <w:sz w:val="20"/>
                <w:szCs w:val="20"/>
                <w:lang w:val="ka-GE"/>
              </w:rPr>
            </w:pPr>
            <w:r w:rsidRPr="00CC1C4F">
              <w:rPr>
                <w:rFonts w:ascii="Sylfaen" w:hAnsi="Sylfaen"/>
                <w:sz w:val="20"/>
                <w:szCs w:val="20"/>
                <w:lang w:val="ka-GE"/>
              </w:rPr>
              <w:t xml:space="preserve"> +</w:t>
            </w:r>
          </w:p>
        </w:tc>
      </w:tr>
      <w:tr w:rsidR="00F71451"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F71451" w:rsidP="00F71451">
            <w:pPr>
              <w:jc w:val="center"/>
              <w:rPr>
                <w:rFonts w:ascii="Sylfaen" w:hAnsi="Sylfaen"/>
                <w:color w:val="000000"/>
                <w:sz w:val="20"/>
                <w:szCs w:val="20"/>
                <w:lang w:val="ka-GE"/>
              </w:rPr>
            </w:pPr>
            <w:r w:rsidRPr="00CC1C4F">
              <w:rPr>
                <w:rFonts w:ascii="Sylfaen" w:hAnsi="Sylfaen"/>
                <w:color w:val="000000"/>
                <w:sz w:val="20"/>
                <w:szCs w:val="20"/>
                <w:lang w:val="ka-GE"/>
              </w:rPr>
              <w:t>49</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A83A73" w:rsidRPr="00A83A73" w:rsidRDefault="00A83A73" w:rsidP="00A83A73">
            <w:pPr>
              <w:rPr>
                <w:rFonts w:ascii="Sylfaen" w:hAnsi="Sylfaen" w:cs="Sylfaen"/>
                <w:bCs/>
                <w:color w:val="000000"/>
                <w:sz w:val="20"/>
                <w:szCs w:val="20"/>
              </w:rPr>
            </w:pPr>
            <w:r w:rsidRPr="00A83A73">
              <w:rPr>
                <w:rFonts w:ascii="Sylfaen" w:hAnsi="Sylfaen" w:cs="Sylfaen"/>
                <w:bCs/>
                <w:color w:val="000000"/>
                <w:sz w:val="20"/>
                <w:szCs w:val="20"/>
              </w:rPr>
              <w:t>Art of Negotiation</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370AED" w:rsidP="00F71451">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370AED" w:rsidP="00F71451">
            <w:pPr>
              <w:rPr>
                <w:rFonts w:ascii="Sylfaen" w:hAnsi="Sylfaen"/>
                <w:sz w:val="20"/>
                <w:szCs w:val="20"/>
                <w:vertAlign w:val="subscript"/>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370AED" w:rsidP="00F71451">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370AED" w:rsidP="00F71451">
            <w:pPr>
              <w:rPr>
                <w:rFonts w:ascii="Sylfaen" w:hAnsi="Sylfaen"/>
                <w:sz w:val="20"/>
                <w:szCs w:val="20"/>
                <w:vertAlign w:val="subscript"/>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2F1FE8" w:rsidP="00F71451">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71451" w:rsidRPr="00CC1C4F" w:rsidRDefault="00370AED" w:rsidP="00F71451">
            <w:pPr>
              <w:rPr>
                <w:rFonts w:ascii="Sylfaen" w:hAnsi="Sylfaen"/>
                <w:sz w:val="20"/>
                <w:szCs w:val="20"/>
                <w:vertAlign w:val="subscript"/>
                <w:lang w:val="ka-GE"/>
              </w:rPr>
            </w:pPr>
            <w:r w:rsidRPr="00CC1C4F">
              <w:rPr>
                <w:rFonts w:ascii="Sylfaen" w:hAnsi="Sylfaen"/>
                <w:sz w:val="20"/>
                <w:szCs w:val="20"/>
                <w:lang w:val="ka-GE"/>
              </w:rPr>
              <w:t xml:space="preserve"> +</w:t>
            </w:r>
          </w:p>
        </w:tc>
      </w:tr>
      <w:tr w:rsidR="00F71451" w:rsidRPr="00CC1C4F" w:rsidTr="00FA0136">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E7E6E6"/>
            <w:vAlign w:val="center"/>
          </w:tcPr>
          <w:p w:rsidR="00F71451" w:rsidRPr="00CC1C4F" w:rsidRDefault="00B141ED" w:rsidP="00F71451">
            <w:pPr>
              <w:jc w:val="center"/>
              <w:rPr>
                <w:rFonts w:ascii="Sylfaen" w:hAnsi="Sylfaen"/>
                <w:sz w:val="20"/>
                <w:szCs w:val="20"/>
                <w:lang w:val="ka-GE"/>
              </w:rPr>
            </w:pPr>
            <w:r>
              <w:rPr>
                <w:rFonts w:ascii="Sylfaen" w:hAnsi="Sylfaen"/>
                <w:b/>
                <w:bCs/>
                <w:color w:val="000000"/>
                <w:sz w:val="20"/>
                <w:szCs w:val="20"/>
              </w:rPr>
              <w:t xml:space="preserve">Elective </w:t>
            </w:r>
            <w:r w:rsidRPr="00B141ED">
              <w:rPr>
                <w:rFonts w:ascii="Sylfaen" w:hAnsi="Sylfaen"/>
                <w:b/>
                <w:bCs/>
                <w:color w:val="000000"/>
                <w:sz w:val="20"/>
                <w:szCs w:val="20"/>
                <w:lang w:val="ka-GE"/>
              </w:rPr>
              <w:t>Foreign language (English, French, German, Russian</w:t>
            </w:r>
            <w:r>
              <w:rPr>
                <w:rFonts w:ascii="Sylfaen" w:hAnsi="Sylfaen"/>
                <w:b/>
                <w:bCs/>
                <w:color w:val="000000"/>
                <w:sz w:val="20"/>
                <w:szCs w:val="20"/>
              </w:rPr>
              <w:t>, Chinese</w:t>
            </w:r>
            <w:r w:rsidRPr="00B141ED">
              <w:rPr>
                <w:rFonts w:ascii="Sylfaen" w:hAnsi="Sylfaen"/>
                <w:b/>
                <w:bCs/>
                <w:color w:val="000000"/>
                <w:sz w:val="20"/>
                <w:szCs w:val="20"/>
                <w:lang w:val="ka-GE"/>
              </w:rPr>
              <w:t>)</w:t>
            </w: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50</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(English) - A1.1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51</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(French) - A 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52</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The second foreign language (German) - A1.1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53</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(Russian) -A 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54</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(Chinese) - A1.1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55</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(English) - A1.2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56</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(French) -A 1. 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57</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(German) - A1.2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58</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(Russian) -A 1. 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59</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(Chinese) - A1.2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60</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(English) - A2.1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61</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(French) -A 2. 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62</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(German) - A2.1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63</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(Russian) -A 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64</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C217B">
            <w:pPr>
              <w:rPr>
                <w:rFonts w:ascii="Sylfaen" w:hAnsi="Sylfaen"/>
                <w:bCs/>
                <w:color w:val="000000"/>
                <w:sz w:val="20"/>
                <w:szCs w:val="20"/>
              </w:rPr>
            </w:pPr>
            <w:r w:rsidRPr="002C0A86">
              <w:rPr>
                <w:rFonts w:ascii="Sylfaen" w:hAnsi="Sylfaen"/>
                <w:bCs/>
                <w:color w:val="000000"/>
                <w:sz w:val="20"/>
                <w:szCs w:val="20"/>
                <w:lang w:val="ka-GE"/>
              </w:rPr>
              <w:t>Foreign Language (Chinese) - A2.1</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65</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(English) - A2.2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66</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(French) -A 2. 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67</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2C0A86" w:rsidRDefault="002C0A86" w:rsidP="000B59C5">
            <w:pPr>
              <w:rPr>
                <w:rFonts w:ascii="Sylfaen" w:hAnsi="Sylfaen"/>
                <w:bCs/>
                <w:color w:val="000000"/>
                <w:sz w:val="20"/>
                <w:szCs w:val="20"/>
              </w:rPr>
            </w:pPr>
            <w:r w:rsidRPr="002C0A86">
              <w:rPr>
                <w:rFonts w:ascii="Sylfaen" w:hAnsi="Sylfaen"/>
                <w:bCs/>
                <w:color w:val="000000"/>
                <w:sz w:val="20"/>
                <w:szCs w:val="20"/>
                <w:lang w:val="ka-GE"/>
              </w:rPr>
              <w:t>Foreign Language (German) - A2.2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68</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A83A73" w:rsidRDefault="00A83A73" w:rsidP="000B59C5">
            <w:pPr>
              <w:rPr>
                <w:rFonts w:ascii="Sylfaen" w:hAnsi="Sylfaen"/>
                <w:bCs/>
                <w:color w:val="000000"/>
                <w:sz w:val="20"/>
                <w:szCs w:val="20"/>
              </w:rPr>
            </w:pPr>
            <w:r w:rsidRPr="002C0A86">
              <w:rPr>
                <w:rFonts w:ascii="Sylfaen" w:hAnsi="Sylfaen"/>
                <w:bCs/>
                <w:color w:val="000000"/>
                <w:sz w:val="20"/>
                <w:szCs w:val="20"/>
                <w:lang w:val="ka-GE"/>
              </w:rPr>
              <w:t>Foreign Language (Russian) -A 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69</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C0A86" w:rsidRPr="00CC1C4F" w:rsidRDefault="002C0A86" w:rsidP="002C0A86">
            <w:pPr>
              <w:rPr>
                <w:rFonts w:ascii="Sylfaen" w:hAnsi="Sylfaen"/>
                <w:b/>
                <w:bCs/>
                <w:color w:val="000000"/>
                <w:sz w:val="20"/>
                <w:szCs w:val="20"/>
                <w:highlight w:val="yellow"/>
                <w:lang w:val="ka-GE"/>
              </w:rPr>
            </w:pPr>
            <w:r w:rsidRPr="002C0A86">
              <w:rPr>
                <w:rFonts w:ascii="Sylfaen" w:hAnsi="Sylfaen"/>
                <w:bCs/>
                <w:color w:val="000000"/>
                <w:sz w:val="20"/>
                <w:szCs w:val="20"/>
                <w:lang w:val="ka-GE"/>
              </w:rPr>
              <w:t>Foreign Language (Chinese) - A2.2</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FA0136">
        <w:trPr>
          <w:trHeight w:val="142"/>
        </w:trPr>
        <w:tc>
          <w:tcPr>
            <w:tcW w:w="9544" w:type="dxa"/>
            <w:gridSpan w:val="8"/>
            <w:tcBorders>
              <w:top w:val="single" w:sz="4" w:space="0" w:color="BFBFBF"/>
              <w:left w:val="single" w:sz="4" w:space="0" w:color="BFBFBF"/>
              <w:bottom w:val="single" w:sz="4" w:space="0" w:color="BFBFBF"/>
              <w:right w:val="single" w:sz="4" w:space="0" w:color="BFBFBF"/>
            </w:tcBorders>
            <w:shd w:val="clear" w:color="auto" w:fill="E7E6E6"/>
            <w:vAlign w:val="center"/>
          </w:tcPr>
          <w:p w:rsidR="000B59C5" w:rsidRPr="00F04044" w:rsidRDefault="00B141ED" w:rsidP="000B59C5">
            <w:pPr>
              <w:jc w:val="center"/>
              <w:rPr>
                <w:rFonts w:ascii="Sylfaen" w:hAnsi="Sylfaen"/>
                <w:b/>
                <w:sz w:val="20"/>
                <w:szCs w:val="20"/>
              </w:rPr>
            </w:pPr>
            <w:r w:rsidRPr="00F04044">
              <w:rPr>
                <w:rFonts w:ascii="Sylfaen" w:hAnsi="Sylfaen"/>
                <w:b/>
                <w:sz w:val="20"/>
                <w:szCs w:val="20"/>
              </w:rPr>
              <w:t>Elective</w:t>
            </w:r>
            <w:r w:rsidRPr="00F04044">
              <w:rPr>
                <w:rFonts w:ascii="Sylfaen" w:hAnsi="Sylfaen"/>
                <w:b/>
                <w:sz w:val="20"/>
                <w:szCs w:val="20"/>
                <w:lang w:val="ka-GE"/>
              </w:rPr>
              <w:t xml:space="preserve"> training courses </w:t>
            </w: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70</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0528E6" w:rsidRDefault="000528E6" w:rsidP="000B59C5">
            <w:pPr>
              <w:rPr>
                <w:rFonts w:ascii="Sylfaen" w:hAnsi="Sylfaen" w:cs="Sylfaen"/>
                <w:bCs/>
                <w:color w:val="000000"/>
                <w:sz w:val="20"/>
                <w:szCs w:val="20"/>
              </w:rPr>
            </w:pPr>
            <w:r w:rsidRPr="000528E6">
              <w:rPr>
                <w:rFonts w:ascii="Sylfaen" w:hAnsi="Sylfaen" w:cs="Sylfaen"/>
                <w:bCs/>
                <w:color w:val="000000"/>
                <w:sz w:val="20"/>
                <w:szCs w:val="20"/>
              </w:rPr>
              <w:t>US foreign policy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71</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0528E6" w:rsidRDefault="000528E6" w:rsidP="000B59C5">
            <w:pPr>
              <w:rPr>
                <w:rFonts w:ascii="Sylfaen" w:hAnsi="Sylfaen" w:cs="Sylfaen"/>
                <w:bCs/>
                <w:color w:val="000000"/>
                <w:sz w:val="20"/>
                <w:szCs w:val="20"/>
              </w:rPr>
            </w:pPr>
            <w:r w:rsidRPr="000528E6">
              <w:rPr>
                <w:rFonts w:ascii="Sylfaen" w:hAnsi="Sylfaen" w:cs="Sylfaen"/>
                <w:bCs/>
                <w:color w:val="000000"/>
                <w:sz w:val="20"/>
                <w:szCs w:val="20"/>
              </w:rPr>
              <w:t>XX century totalitarian regimes in Europe</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72</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0528E6" w:rsidRDefault="000528E6" w:rsidP="000B59C5">
            <w:pPr>
              <w:rPr>
                <w:rFonts w:ascii="Sylfaen" w:hAnsi="Sylfaen" w:cs="Sylfaen"/>
                <w:bCs/>
                <w:color w:val="000000"/>
                <w:sz w:val="20"/>
                <w:szCs w:val="20"/>
              </w:rPr>
            </w:pPr>
            <w:r w:rsidRPr="000528E6">
              <w:rPr>
                <w:rFonts w:ascii="Sylfaen" w:hAnsi="Sylfaen" w:cs="Sylfaen"/>
                <w:bCs/>
                <w:color w:val="000000"/>
                <w:sz w:val="20"/>
                <w:szCs w:val="20"/>
              </w:rPr>
              <w:t>New rhetoric - public debate technologies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73</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0528E6" w:rsidRDefault="000528E6" w:rsidP="000B59C5">
            <w:pPr>
              <w:rPr>
                <w:rFonts w:ascii="Sylfaen" w:hAnsi="Sylfaen" w:cs="Sylfaen"/>
                <w:bCs/>
                <w:color w:val="000000"/>
                <w:sz w:val="20"/>
                <w:szCs w:val="20"/>
              </w:rPr>
            </w:pPr>
            <w:r w:rsidRPr="000528E6">
              <w:rPr>
                <w:rFonts w:ascii="Sylfaen" w:hAnsi="Sylfaen" w:cs="Sylfaen"/>
                <w:bCs/>
                <w:color w:val="000000"/>
                <w:sz w:val="20"/>
                <w:szCs w:val="20"/>
              </w:rPr>
              <w:t>Europeanization and Georgian political thinking</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74</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0528E6" w:rsidRDefault="000528E6" w:rsidP="000B59C5">
            <w:pPr>
              <w:rPr>
                <w:rFonts w:ascii="Sylfaen" w:hAnsi="Sylfaen" w:cs="Sylfaen"/>
                <w:bCs/>
                <w:color w:val="000000"/>
                <w:sz w:val="20"/>
                <w:szCs w:val="20"/>
              </w:rPr>
            </w:pPr>
            <w:r w:rsidRPr="000528E6">
              <w:rPr>
                <w:rFonts w:ascii="Sylfaen" w:hAnsi="Sylfaen" w:cs="Sylfaen"/>
                <w:bCs/>
                <w:color w:val="000000"/>
                <w:sz w:val="20"/>
                <w:szCs w:val="20"/>
              </w:rPr>
              <w:t>Georgian diplomacy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75</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0528E6" w:rsidRDefault="000528E6" w:rsidP="000B59C5">
            <w:pPr>
              <w:rPr>
                <w:rFonts w:ascii="Sylfaen" w:hAnsi="Sylfaen" w:cs="Sylfaen"/>
                <w:bCs/>
                <w:color w:val="000000"/>
                <w:sz w:val="20"/>
                <w:szCs w:val="20"/>
              </w:rPr>
            </w:pPr>
            <w:r w:rsidRPr="000528E6">
              <w:rPr>
                <w:rFonts w:ascii="Sylfaen" w:hAnsi="Sylfaen" w:cs="Sylfaen"/>
                <w:bCs/>
                <w:color w:val="000000"/>
                <w:sz w:val="20"/>
                <w:szCs w:val="20"/>
              </w:rPr>
              <w:t>Georgian emigration in Europe</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76</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0528E6" w:rsidRDefault="000528E6" w:rsidP="000B59C5">
            <w:pPr>
              <w:rPr>
                <w:rFonts w:ascii="Sylfaen" w:hAnsi="Sylfaen" w:cs="Sylfaen"/>
                <w:bCs/>
                <w:color w:val="000000"/>
                <w:sz w:val="20"/>
                <w:szCs w:val="20"/>
              </w:rPr>
            </w:pPr>
            <w:r w:rsidRPr="000528E6">
              <w:rPr>
                <w:rFonts w:ascii="Sylfaen" w:hAnsi="Sylfaen" w:cs="Sylfaen"/>
                <w:bCs/>
                <w:color w:val="000000"/>
                <w:sz w:val="20"/>
                <w:szCs w:val="20"/>
              </w:rPr>
              <w:t>Public relations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77</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528E6" w:rsidRPr="000528E6" w:rsidRDefault="000528E6" w:rsidP="000528E6">
            <w:pPr>
              <w:rPr>
                <w:rFonts w:ascii="Sylfaen" w:hAnsi="Sylfaen" w:cs="Sylfaen"/>
                <w:bCs/>
                <w:color w:val="000000"/>
                <w:sz w:val="20"/>
                <w:szCs w:val="20"/>
              </w:rPr>
            </w:pPr>
            <w:r w:rsidRPr="000528E6">
              <w:rPr>
                <w:rFonts w:ascii="Sylfaen" w:hAnsi="Sylfaen" w:cs="Sylfaen"/>
                <w:bCs/>
                <w:color w:val="000000"/>
                <w:sz w:val="20"/>
                <w:szCs w:val="20"/>
              </w:rPr>
              <w:t>Religion Factor in International Relations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78</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sidRPr="00F04044">
              <w:rPr>
                <w:rFonts w:ascii="Sylfaen" w:hAnsi="Sylfaen" w:cs="Sylfaen"/>
                <w:bCs/>
                <w:color w:val="000000"/>
                <w:sz w:val="20"/>
                <w:szCs w:val="20"/>
              </w:rPr>
              <w:t>Russian foreign policy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79</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sidRPr="00F04044">
              <w:rPr>
                <w:rFonts w:ascii="Sylfaen" w:hAnsi="Sylfaen" w:cs="Sylfaen"/>
                <w:bCs/>
                <w:color w:val="000000"/>
                <w:sz w:val="20"/>
                <w:szCs w:val="20"/>
              </w:rPr>
              <w:t>Post-Soviet countries policy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2F1FE8"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80</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sidRPr="00F04044">
              <w:rPr>
                <w:rFonts w:ascii="Sylfaen" w:hAnsi="Sylfaen" w:cs="Sylfaen"/>
                <w:bCs/>
                <w:color w:val="000000"/>
                <w:sz w:val="20"/>
                <w:szCs w:val="20"/>
              </w:rPr>
              <w:t>Transformation processes in Eastern European countries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81</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sidRPr="00F04044">
              <w:rPr>
                <w:rFonts w:ascii="Sylfaen" w:hAnsi="Sylfaen" w:cs="Sylfaen"/>
                <w:bCs/>
                <w:color w:val="000000"/>
                <w:sz w:val="20"/>
                <w:szCs w:val="20"/>
              </w:rPr>
              <w:t>Conflicts in Georgia</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370AED" w:rsidP="000B59C5">
            <w:pPr>
              <w:rPr>
                <w:rFonts w:ascii="Sylfaen" w:hAnsi="Sylfaen"/>
                <w:sz w:val="20"/>
                <w:szCs w:val="20"/>
                <w:vertAlign w:val="subscript"/>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82</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sidRPr="00F04044">
              <w:rPr>
                <w:rFonts w:ascii="Sylfaen" w:hAnsi="Sylfaen" w:cs="Sylfaen"/>
                <w:bCs/>
                <w:color w:val="000000"/>
                <w:sz w:val="20"/>
                <w:szCs w:val="20"/>
              </w:rPr>
              <w:t>Turkish foreign policy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83</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F04044" w:rsidP="000B59C5">
            <w:pPr>
              <w:rPr>
                <w:rFonts w:ascii="Sylfaen" w:hAnsi="Sylfaen" w:cs="Sylfaen"/>
                <w:bCs/>
                <w:color w:val="000000"/>
                <w:sz w:val="20"/>
                <w:szCs w:val="20"/>
              </w:rPr>
            </w:pPr>
            <w:r w:rsidRPr="00F04044">
              <w:rPr>
                <w:rFonts w:ascii="Sylfaen" w:hAnsi="Sylfaen" w:cs="Sylfaen"/>
                <w:bCs/>
                <w:color w:val="000000"/>
                <w:sz w:val="20"/>
                <w:szCs w:val="20"/>
              </w:rPr>
              <w:t>Conflicts in the Caucasus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84</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sidRPr="00F04044">
              <w:rPr>
                <w:rFonts w:ascii="Sylfaen" w:hAnsi="Sylfaen" w:cs="Sylfaen"/>
                <w:bCs/>
                <w:color w:val="000000"/>
                <w:sz w:val="20"/>
                <w:szCs w:val="20"/>
              </w:rPr>
              <w:t>Chinese development and bricks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BD2B2B"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85</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Pr>
                <w:rFonts w:ascii="Sylfaen" w:hAnsi="Sylfaen" w:cs="Sylfaen"/>
                <w:bCs/>
                <w:color w:val="000000"/>
                <w:sz w:val="20"/>
                <w:szCs w:val="20"/>
              </w:rPr>
              <w:t>Geopolitics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367B3A" w:rsidP="000B59C5">
            <w:pPr>
              <w:rPr>
                <w:rFonts w:ascii="Sylfaen" w:hAnsi="Sylfaen"/>
                <w:sz w:val="20"/>
                <w:szCs w:val="20"/>
              </w:rPr>
            </w:pPr>
            <w:r w:rsidRPr="00CC1C4F">
              <w:rPr>
                <w:rFonts w:ascii="Sylfaen" w:hAnsi="Sylfaen"/>
                <w:sz w:val="20"/>
                <w:szCs w:val="20"/>
                <w:lang w:val="ka-GE"/>
              </w:rPr>
              <w:t>+</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86</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sidRPr="00F04044">
              <w:rPr>
                <w:rFonts w:ascii="Sylfaen" w:hAnsi="Sylfaen" w:cs="Sylfaen"/>
                <w:bCs/>
                <w:color w:val="000000"/>
                <w:sz w:val="20"/>
                <w:szCs w:val="20"/>
              </w:rPr>
              <w:t>International politics and mass media</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87</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F04044" w:rsidP="000B59C5">
            <w:pPr>
              <w:rPr>
                <w:rFonts w:ascii="Sylfaen" w:hAnsi="Sylfaen" w:cs="Sylfaen"/>
                <w:bCs/>
                <w:color w:val="000000"/>
                <w:sz w:val="20"/>
                <w:szCs w:val="20"/>
              </w:rPr>
            </w:pPr>
            <w:r w:rsidRPr="00F04044">
              <w:rPr>
                <w:rFonts w:ascii="Sylfaen" w:hAnsi="Sylfaen" w:cs="Sylfaen"/>
                <w:bCs/>
                <w:color w:val="000000"/>
                <w:sz w:val="20"/>
                <w:szCs w:val="20"/>
              </w:rPr>
              <w:t>In</w:t>
            </w:r>
            <w:r>
              <w:rPr>
                <w:rFonts w:ascii="Sylfaen" w:hAnsi="Sylfaen" w:cs="Sylfaen"/>
                <w:bCs/>
                <w:color w:val="000000"/>
                <w:sz w:val="20"/>
                <w:szCs w:val="20"/>
              </w:rPr>
              <w:t>ternational Law of Human Rights</w:t>
            </w:r>
            <w:r w:rsidR="000B59C5" w:rsidRPr="00CC1C4F">
              <w:rPr>
                <w:rFonts w:ascii="Sylfaen" w:hAnsi="Sylfaen" w:cs="Sylfaen"/>
                <w:bCs/>
                <w:color w:val="000000"/>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vertAlign w:val="subscript"/>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88</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F04044" w:rsidRPr="00F04044" w:rsidRDefault="00F04044" w:rsidP="00F04044">
            <w:pPr>
              <w:rPr>
                <w:rFonts w:ascii="Sylfaen" w:hAnsi="Sylfaen" w:cs="Sylfaen"/>
                <w:bCs/>
                <w:color w:val="000000"/>
                <w:sz w:val="20"/>
                <w:szCs w:val="20"/>
              </w:rPr>
            </w:pPr>
            <w:r w:rsidRPr="00F04044">
              <w:rPr>
                <w:rFonts w:ascii="Sylfaen" w:hAnsi="Sylfaen" w:cs="Sylfaen"/>
                <w:bCs/>
                <w:color w:val="000000"/>
                <w:sz w:val="20"/>
                <w:szCs w:val="20"/>
              </w:rPr>
              <w:t>Political psychology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89</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651C27" w:rsidP="000B59C5">
            <w:pPr>
              <w:rPr>
                <w:rFonts w:ascii="Sylfaen" w:hAnsi="Sylfaen" w:cs="Sylfaen"/>
                <w:bCs/>
                <w:color w:val="000000"/>
                <w:sz w:val="20"/>
                <w:szCs w:val="20"/>
              </w:rPr>
            </w:pPr>
            <w:r w:rsidRPr="00651C27">
              <w:rPr>
                <w:rFonts w:ascii="Sylfaen" w:hAnsi="Sylfaen" w:cs="Sylfaen"/>
                <w:bCs/>
                <w:color w:val="000000"/>
                <w:sz w:val="20"/>
                <w:szCs w:val="20"/>
              </w:rPr>
              <w:t>National economy and globalization</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r w:rsidRPr="00CC1C4F">
              <w:rPr>
                <w:rFonts w:ascii="Sylfaen" w:hAnsi="Sylfaen"/>
                <w:sz w:val="20"/>
                <w:szCs w:val="20"/>
              </w:rPr>
              <w:t xml:space="preserve">  +</w:t>
            </w: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lastRenderedPageBreak/>
              <w:t>90</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651C27" w:rsidRDefault="00651C27" w:rsidP="000B59C5">
            <w:pPr>
              <w:rPr>
                <w:rFonts w:ascii="Sylfaen" w:hAnsi="Sylfaen" w:cs="Sylfaen"/>
                <w:bCs/>
                <w:color w:val="000000"/>
                <w:sz w:val="20"/>
                <w:szCs w:val="20"/>
              </w:rPr>
            </w:pPr>
            <w:r w:rsidRPr="00651C27">
              <w:rPr>
                <w:rFonts w:ascii="Sylfaen" w:hAnsi="Sylfaen" w:cs="Sylfaen"/>
                <w:bCs/>
                <w:color w:val="000000"/>
                <w:sz w:val="20"/>
                <w:szCs w:val="20"/>
              </w:rPr>
              <w:t>Regionalization and integration processes in the Black Sea basin</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91</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651C27" w:rsidP="000B59C5">
            <w:pPr>
              <w:rPr>
                <w:rFonts w:ascii="Sylfaen" w:hAnsi="Sylfaen" w:cs="Sylfaen"/>
                <w:bCs/>
                <w:color w:val="000000"/>
                <w:sz w:val="20"/>
                <w:szCs w:val="20"/>
              </w:rPr>
            </w:pPr>
            <w:r w:rsidRPr="00651C27">
              <w:rPr>
                <w:rFonts w:ascii="Sylfaen" w:hAnsi="Sylfaen" w:cs="Sylfaen"/>
                <w:bCs/>
                <w:color w:val="000000"/>
                <w:sz w:val="20"/>
                <w:szCs w:val="20"/>
              </w:rPr>
              <w:t>Modern Iran policy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92</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651C27" w:rsidP="000B59C5">
            <w:pPr>
              <w:rPr>
                <w:rFonts w:ascii="Sylfaen" w:hAnsi="Sylfaen" w:cs="Sylfaen"/>
                <w:bCs/>
                <w:color w:val="000000"/>
                <w:sz w:val="20"/>
                <w:szCs w:val="20"/>
              </w:rPr>
            </w:pPr>
            <w:r w:rsidRPr="00651C27">
              <w:rPr>
                <w:rFonts w:ascii="Sylfaen" w:hAnsi="Sylfaen" w:cs="Sylfaen"/>
                <w:bCs/>
                <w:color w:val="000000"/>
                <w:sz w:val="20"/>
                <w:szCs w:val="20"/>
              </w:rPr>
              <w:t>Middle East in international politics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93</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sidRPr="00651C27">
              <w:rPr>
                <w:rFonts w:ascii="Sylfaen" w:hAnsi="Sylfaen" w:cs="Sylfaen"/>
                <w:bCs/>
                <w:color w:val="000000"/>
                <w:sz w:val="20"/>
                <w:szCs w:val="20"/>
              </w:rPr>
              <w:t>International terrorism</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94</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sidRPr="00651C27">
              <w:rPr>
                <w:rFonts w:ascii="Sylfaen" w:hAnsi="Sylfaen" w:cs="Sylfaen"/>
                <w:bCs/>
                <w:color w:val="000000"/>
                <w:sz w:val="20"/>
                <w:szCs w:val="20"/>
              </w:rPr>
              <w:t>National Security System Information System</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color w:val="000000"/>
                <w:sz w:val="20"/>
                <w:szCs w:val="20"/>
                <w:lang w:val="ka-GE"/>
              </w:rPr>
            </w:pPr>
            <w:r w:rsidRPr="00CC1C4F">
              <w:rPr>
                <w:rFonts w:ascii="Sylfaen" w:hAnsi="Sylfaen"/>
                <w:color w:val="000000"/>
                <w:sz w:val="20"/>
                <w:szCs w:val="20"/>
                <w:lang w:val="ka-GE"/>
              </w:rPr>
              <w:t>95</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F04044" w:rsidRDefault="00F04044" w:rsidP="000B59C5">
            <w:pPr>
              <w:rPr>
                <w:rFonts w:ascii="Sylfaen" w:hAnsi="Sylfaen" w:cs="Sylfaen"/>
                <w:bCs/>
                <w:color w:val="000000"/>
                <w:sz w:val="20"/>
                <w:szCs w:val="20"/>
              </w:rPr>
            </w:pPr>
            <w:r w:rsidRPr="00651C27">
              <w:rPr>
                <w:rFonts w:ascii="Sylfaen" w:hAnsi="Sylfaen" w:cs="Sylfaen"/>
                <w:bCs/>
                <w:color w:val="000000"/>
                <w:sz w:val="20"/>
                <w:szCs w:val="20"/>
              </w:rPr>
              <w:t>Main directions of EU foreign policy</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r>
      <w:tr w:rsidR="000B59C5" w:rsidRPr="00CC1C4F" w:rsidTr="007F22A6">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color w:val="000000"/>
                <w:sz w:val="20"/>
                <w:szCs w:val="20"/>
                <w:lang w:val="ka-GE"/>
              </w:rPr>
            </w:pPr>
            <w:r w:rsidRPr="00CC1C4F">
              <w:rPr>
                <w:rFonts w:ascii="Sylfaen" w:hAnsi="Sylfaen"/>
                <w:color w:val="000000"/>
                <w:sz w:val="20"/>
                <w:szCs w:val="20"/>
                <w:lang w:val="ka-GE"/>
              </w:rPr>
              <w:t xml:space="preserve">    96</w:t>
            </w:r>
          </w:p>
        </w:tc>
        <w:tc>
          <w:tcPr>
            <w:tcW w:w="47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651C27" w:rsidRPr="00F04044" w:rsidRDefault="00651C27" w:rsidP="00F04044">
            <w:pPr>
              <w:rPr>
                <w:rFonts w:ascii="Sylfaen" w:hAnsi="Sylfaen" w:cs="Sylfaen"/>
                <w:bCs/>
                <w:color w:val="000000"/>
                <w:sz w:val="20"/>
                <w:szCs w:val="20"/>
              </w:rPr>
            </w:pPr>
            <w:r w:rsidRPr="00651C27">
              <w:rPr>
                <w:rFonts w:ascii="Sylfaen" w:hAnsi="Sylfaen" w:cs="Sylfaen"/>
                <w:bCs/>
                <w:color w:val="000000"/>
                <w:sz w:val="20"/>
                <w:szCs w:val="20"/>
              </w:rPr>
              <w:t>International Contract Law</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0B59C5" w:rsidRPr="00CC1C4F" w:rsidTr="00827E1B">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jc w:val="center"/>
              <w:rPr>
                <w:rFonts w:ascii="Sylfaen" w:hAnsi="Sylfaen"/>
                <w:bCs/>
                <w:sz w:val="20"/>
                <w:szCs w:val="20"/>
                <w:lang w:val="ka-GE" w:eastAsia="en-US"/>
              </w:rPr>
            </w:pPr>
          </w:p>
        </w:tc>
        <w:tc>
          <w:tcPr>
            <w:tcW w:w="4792" w:type="dxa"/>
            <w:tcBorders>
              <w:top w:val="single" w:sz="4" w:space="0" w:color="BFBFBF"/>
              <w:left w:val="single" w:sz="4" w:space="0" w:color="BFBFBF"/>
              <w:bottom w:val="single" w:sz="4" w:space="0" w:color="BFBFBF"/>
              <w:right w:val="single" w:sz="4" w:space="0" w:color="BFBFBF"/>
            </w:tcBorders>
            <w:shd w:val="clear" w:color="auto" w:fill="auto"/>
          </w:tcPr>
          <w:p w:rsidR="000B59C5" w:rsidRPr="00F04044" w:rsidRDefault="00F04044" w:rsidP="00F04044">
            <w:pPr>
              <w:pStyle w:val="HTMLPreformatted"/>
              <w:rPr>
                <w:rFonts w:ascii="Sylfaen" w:hAnsi="Sylfaen" w:cs="Sylfaen"/>
                <w:sz w:val="20"/>
                <w:szCs w:val="20"/>
              </w:rPr>
            </w:pPr>
            <w:r w:rsidRPr="00F04044">
              <w:rPr>
                <w:rFonts w:ascii="Sylfaen" w:hAnsi="Sylfaen" w:cs="Sylfaen"/>
                <w:sz w:val="20"/>
                <w:szCs w:val="20"/>
              </w:rPr>
              <w:t>Research component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0B59C5" w:rsidRPr="00CC1C4F" w:rsidRDefault="000B59C5" w:rsidP="000B59C5">
            <w:pPr>
              <w:rPr>
                <w:rFonts w:ascii="Sylfaen" w:hAnsi="Sylfaen"/>
                <w:sz w:val="20"/>
                <w:szCs w:val="20"/>
                <w:lang w:val="ka-GE"/>
              </w:rPr>
            </w:pPr>
          </w:p>
        </w:tc>
      </w:tr>
      <w:tr w:rsidR="00267C55" w:rsidRPr="00CC1C4F" w:rsidTr="00827E1B">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jc w:val="center"/>
              <w:rPr>
                <w:rFonts w:ascii="Sylfaen" w:hAnsi="Sylfaen"/>
                <w:bCs/>
                <w:sz w:val="20"/>
                <w:szCs w:val="20"/>
                <w:lang w:val="ka-GE" w:eastAsia="en-US"/>
              </w:rPr>
            </w:pPr>
            <w:r w:rsidRPr="00CC1C4F">
              <w:rPr>
                <w:rFonts w:ascii="Sylfaen" w:hAnsi="Sylfaen"/>
                <w:bCs/>
                <w:sz w:val="20"/>
                <w:szCs w:val="20"/>
                <w:lang w:val="ka-GE" w:eastAsia="en-US"/>
              </w:rPr>
              <w:t>97</w:t>
            </w:r>
          </w:p>
        </w:tc>
        <w:tc>
          <w:tcPr>
            <w:tcW w:w="4792" w:type="dxa"/>
            <w:tcBorders>
              <w:top w:val="single" w:sz="4" w:space="0" w:color="BFBFBF"/>
              <w:left w:val="single" w:sz="4" w:space="0" w:color="BFBFBF"/>
              <w:bottom w:val="single" w:sz="4" w:space="0" w:color="BFBFBF"/>
              <w:right w:val="single" w:sz="4" w:space="0" w:color="BFBFBF"/>
            </w:tcBorders>
            <w:shd w:val="clear" w:color="auto" w:fill="auto"/>
          </w:tcPr>
          <w:p w:rsidR="00267C55" w:rsidRPr="00CC1C4F" w:rsidRDefault="00F04044" w:rsidP="00267C55">
            <w:pPr>
              <w:pStyle w:val="HTMLPreformatted"/>
              <w:rPr>
                <w:rFonts w:ascii="Sylfaen" w:hAnsi="Sylfaen" w:cs="Sylfaen"/>
                <w:sz w:val="20"/>
                <w:szCs w:val="20"/>
              </w:rPr>
            </w:pPr>
            <w:r w:rsidRPr="00F04044">
              <w:rPr>
                <w:rFonts w:ascii="Sylfaen" w:hAnsi="Sylfaen" w:cs="Sylfaen"/>
                <w:sz w:val="20"/>
                <w:szCs w:val="20"/>
              </w:rPr>
              <w:t>Bachelor's Thesis</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r w:rsidRPr="00CC1C4F">
              <w:rPr>
                <w:rFonts w:ascii="Sylfaen" w:hAnsi="Sylfaen"/>
                <w:sz w:val="20"/>
                <w:szCs w:val="20"/>
                <w:lang w:val="ka-GE"/>
              </w:rPr>
              <w:t xml:space="preserve"> +</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r w:rsidRPr="00CC1C4F">
              <w:rPr>
                <w:rFonts w:ascii="Sylfaen" w:hAnsi="Sylfaen"/>
                <w:sz w:val="20"/>
                <w:szCs w:val="20"/>
                <w:lang w:val="ka-GE"/>
              </w:rPr>
              <w:t xml:space="preserve"> +</w:t>
            </w: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r w:rsidRPr="00CC1C4F">
              <w:rPr>
                <w:rFonts w:ascii="Sylfaen" w:hAnsi="Sylfaen"/>
                <w:sz w:val="20"/>
                <w:szCs w:val="20"/>
                <w:lang w:val="ka-GE"/>
              </w:rPr>
              <w:t xml:space="preserve"> </w:t>
            </w:r>
          </w:p>
        </w:tc>
      </w:tr>
      <w:tr w:rsidR="00267C55" w:rsidRPr="00CC1C4F" w:rsidTr="00827E1B">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jc w:val="center"/>
              <w:rPr>
                <w:rFonts w:ascii="Sylfaen" w:hAnsi="Sylfaen"/>
                <w:bCs/>
                <w:sz w:val="20"/>
                <w:szCs w:val="20"/>
                <w:lang w:val="ka-GE" w:eastAsia="en-US"/>
              </w:rPr>
            </w:pPr>
          </w:p>
        </w:tc>
        <w:tc>
          <w:tcPr>
            <w:tcW w:w="4792" w:type="dxa"/>
            <w:tcBorders>
              <w:top w:val="single" w:sz="4" w:space="0" w:color="BFBFBF"/>
              <w:left w:val="single" w:sz="4" w:space="0" w:color="BFBFBF"/>
              <w:bottom w:val="single" w:sz="4" w:space="0" w:color="BFBFBF"/>
              <w:right w:val="single" w:sz="4" w:space="0" w:color="BFBFBF"/>
            </w:tcBorders>
            <w:shd w:val="clear" w:color="auto" w:fill="auto"/>
          </w:tcPr>
          <w:p w:rsidR="00F04044" w:rsidRPr="00F04044" w:rsidRDefault="00F04044" w:rsidP="00F04044">
            <w:pPr>
              <w:pStyle w:val="HTMLPreformatted"/>
              <w:rPr>
                <w:rFonts w:ascii="Sylfaen" w:hAnsi="Sylfaen" w:cs="Sylfaen"/>
                <w:b/>
                <w:sz w:val="20"/>
                <w:szCs w:val="20"/>
              </w:rPr>
            </w:pPr>
            <w:r w:rsidRPr="00F04044">
              <w:rPr>
                <w:rFonts w:ascii="Sylfaen" w:hAnsi="Sylfaen" w:cs="Sylfaen"/>
                <w:sz w:val="20"/>
                <w:szCs w:val="20"/>
              </w:rPr>
              <w:t>Practical component</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rPr>
            </w:pP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p>
        </w:tc>
      </w:tr>
      <w:tr w:rsidR="00267C55" w:rsidRPr="00CC1C4F" w:rsidTr="00827E1B">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jc w:val="center"/>
              <w:rPr>
                <w:rFonts w:ascii="Sylfaen" w:hAnsi="Sylfaen"/>
                <w:bCs/>
                <w:sz w:val="20"/>
                <w:szCs w:val="20"/>
                <w:lang w:val="ka-GE" w:eastAsia="en-US"/>
              </w:rPr>
            </w:pPr>
            <w:r w:rsidRPr="00CC1C4F">
              <w:rPr>
                <w:rFonts w:ascii="Sylfaen" w:hAnsi="Sylfaen"/>
                <w:bCs/>
                <w:sz w:val="20"/>
                <w:szCs w:val="20"/>
                <w:lang w:val="ka-GE" w:eastAsia="en-US"/>
              </w:rPr>
              <w:t>98</w:t>
            </w:r>
          </w:p>
        </w:tc>
        <w:tc>
          <w:tcPr>
            <w:tcW w:w="4792" w:type="dxa"/>
            <w:tcBorders>
              <w:top w:val="single" w:sz="4" w:space="0" w:color="BFBFBF"/>
              <w:left w:val="single" w:sz="4" w:space="0" w:color="BFBFBF"/>
              <w:bottom w:val="single" w:sz="4" w:space="0" w:color="BFBFBF"/>
              <w:right w:val="single" w:sz="4" w:space="0" w:color="BFBFBF"/>
            </w:tcBorders>
            <w:shd w:val="clear" w:color="auto" w:fill="auto"/>
          </w:tcPr>
          <w:p w:rsidR="00267C55" w:rsidRPr="00F04044" w:rsidRDefault="00267C55" w:rsidP="00267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Sylfaen"/>
                <w:sz w:val="20"/>
                <w:szCs w:val="20"/>
                <w:lang w:eastAsia="en-GB"/>
              </w:rPr>
            </w:pPr>
            <w:r w:rsidRPr="00CC1C4F">
              <w:rPr>
                <w:rFonts w:ascii="Sylfaen" w:hAnsi="Sylfaen" w:cs="Sylfaen"/>
                <w:sz w:val="20"/>
                <w:szCs w:val="20"/>
                <w:lang w:val="en-GB" w:eastAsia="en-GB"/>
              </w:rPr>
              <w:t xml:space="preserve"> </w:t>
            </w:r>
            <w:r w:rsidR="00F04044">
              <w:rPr>
                <w:rFonts w:ascii="Sylfaen" w:hAnsi="Sylfaen" w:cs="Sylfaen"/>
                <w:sz w:val="20"/>
                <w:szCs w:val="20"/>
              </w:rPr>
              <w:t>Practice</w:t>
            </w: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r w:rsidRPr="00CC1C4F">
              <w:rPr>
                <w:rFonts w:ascii="Sylfaen" w:hAnsi="Sylfaen"/>
                <w:sz w:val="20"/>
                <w:szCs w:val="20"/>
                <w:lang w:val="ka-GE"/>
              </w:rPr>
              <w:t xml:space="preserve"> +</w:t>
            </w:r>
          </w:p>
        </w:tc>
        <w:tc>
          <w:tcPr>
            <w:tcW w:w="918"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r w:rsidRPr="00CC1C4F">
              <w:rPr>
                <w:rFonts w:ascii="Sylfaen" w:hAnsi="Sylfaen"/>
                <w:sz w:val="20"/>
                <w:szCs w:val="20"/>
                <w:lang w:val="ka-GE"/>
              </w:rPr>
              <w:t xml:space="preserve"> +</w:t>
            </w: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p>
        </w:tc>
        <w:tc>
          <w:tcPr>
            <w:tcW w:w="550"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p>
        </w:tc>
        <w:tc>
          <w:tcPr>
            <w:tcW w:w="734"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p>
        </w:tc>
        <w:tc>
          <w:tcPr>
            <w:tcW w:w="552" w:type="dxa"/>
            <w:tcBorders>
              <w:top w:val="single" w:sz="4" w:space="0" w:color="BFBFBF"/>
              <w:left w:val="single" w:sz="4" w:space="0" w:color="BFBFBF"/>
              <w:bottom w:val="single" w:sz="4" w:space="0" w:color="BFBFBF"/>
              <w:right w:val="single" w:sz="4" w:space="0" w:color="BFBFBF"/>
            </w:tcBorders>
            <w:shd w:val="clear" w:color="auto" w:fill="auto"/>
            <w:vAlign w:val="center"/>
          </w:tcPr>
          <w:p w:rsidR="00267C55" w:rsidRPr="00CC1C4F" w:rsidRDefault="00267C55" w:rsidP="00267C55">
            <w:pPr>
              <w:rPr>
                <w:rFonts w:ascii="Sylfaen" w:hAnsi="Sylfaen"/>
                <w:sz w:val="20"/>
                <w:szCs w:val="20"/>
                <w:lang w:val="ka-GE"/>
              </w:rPr>
            </w:pPr>
            <w:r w:rsidRPr="00CC1C4F">
              <w:rPr>
                <w:rFonts w:ascii="Sylfaen" w:hAnsi="Sylfaen"/>
                <w:sz w:val="20"/>
                <w:szCs w:val="20"/>
                <w:lang w:val="ka-GE"/>
              </w:rPr>
              <w:t>+</w:t>
            </w:r>
          </w:p>
        </w:tc>
      </w:tr>
    </w:tbl>
    <w:p w:rsidR="000B51F4" w:rsidRPr="00CC1C4F" w:rsidRDefault="000B51F4" w:rsidP="004D330B">
      <w:pPr>
        <w:keepNext/>
        <w:rPr>
          <w:rFonts w:ascii="Sylfaen" w:hAnsi="Sylfaen"/>
          <w:b/>
          <w:sz w:val="20"/>
          <w:szCs w:val="20"/>
          <w:lang w:val="ka-GE"/>
        </w:rPr>
      </w:pPr>
    </w:p>
    <w:p w:rsidR="00005881" w:rsidRPr="00CC1C4F" w:rsidRDefault="00402296" w:rsidP="004D330B">
      <w:pPr>
        <w:keepNext/>
        <w:rPr>
          <w:rFonts w:ascii="Sylfaen" w:hAnsi="Sylfaen"/>
          <w:b/>
          <w:sz w:val="20"/>
          <w:szCs w:val="20"/>
          <w:lang w:val="ka-GE"/>
        </w:rPr>
      </w:pPr>
      <w:r w:rsidRPr="00402296">
        <w:rPr>
          <w:rFonts w:ascii="Sylfaen" w:hAnsi="Sylfaen"/>
          <w:b/>
          <w:sz w:val="20"/>
          <w:szCs w:val="20"/>
          <w:lang w:val="ka-GE"/>
        </w:rPr>
        <w:t>Program curriculum</w:t>
      </w:r>
    </w:p>
    <w:tbl>
      <w:tblPr>
        <w:tblpPr w:leftFromText="180" w:rightFromText="180" w:vertAnchor="text" w:tblpY="1"/>
        <w:tblOverlap w:val="never"/>
        <w:tblW w:w="95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tblPr>
      <w:tblGrid>
        <w:gridCol w:w="714"/>
        <w:gridCol w:w="1843"/>
        <w:gridCol w:w="2551"/>
        <w:gridCol w:w="567"/>
        <w:gridCol w:w="425"/>
        <w:gridCol w:w="425"/>
        <w:gridCol w:w="426"/>
        <w:gridCol w:w="425"/>
        <w:gridCol w:w="425"/>
        <w:gridCol w:w="425"/>
        <w:gridCol w:w="426"/>
        <w:gridCol w:w="425"/>
        <w:gridCol w:w="425"/>
      </w:tblGrid>
      <w:tr w:rsidR="00075AFA" w:rsidRPr="00CC1C4F" w:rsidTr="001F08E0">
        <w:trPr>
          <w:cantSplit/>
          <w:trHeight w:val="381"/>
        </w:trPr>
        <w:tc>
          <w:tcPr>
            <w:tcW w:w="714" w:type="dxa"/>
            <w:vMerge w:val="restart"/>
            <w:tcBorders>
              <w:top w:val="single" w:sz="4" w:space="0" w:color="BFBFBF"/>
              <w:left w:val="single" w:sz="4" w:space="0" w:color="BFBFBF"/>
              <w:right w:val="single" w:sz="4" w:space="0" w:color="BFBFBF"/>
            </w:tcBorders>
            <w:shd w:val="clear" w:color="auto" w:fill="auto"/>
            <w:vAlign w:val="center"/>
          </w:tcPr>
          <w:p w:rsidR="00075AFA" w:rsidRPr="00CC1C4F" w:rsidRDefault="00075AFA" w:rsidP="00BB16F1">
            <w:pPr>
              <w:pStyle w:val="Default"/>
              <w:jc w:val="center"/>
              <w:rPr>
                <w:noProof/>
                <w:color w:val="auto"/>
                <w:sz w:val="20"/>
                <w:szCs w:val="20"/>
                <w:lang w:val="ka-GE"/>
              </w:rPr>
            </w:pPr>
            <w:r w:rsidRPr="00CC1C4F">
              <w:rPr>
                <w:noProof/>
                <w:color w:val="auto"/>
                <w:sz w:val="20"/>
                <w:szCs w:val="20"/>
                <w:lang w:val="ka-GE"/>
              </w:rPr>
              <w:t>№</w:t>
            </w:r>
          </w:p>
        </w:tc>
        <w:tc>
          <w:tcPr>
            <w:tcW w:w="1843" w:type="dxa"/>
            <w:vMerge w:val="restart"/>
            <w:tcBorders>
              <w:top w:val="single" w:sz="4" w:space="0" w:color="BFBFBF"/>
              <w:left w:val="single" w:sz="4" w:space="0" w:color="BFBFBF"/>
              <w:right w:val="single" w:sz="4" w:space="0" w:color="BFBFBF"/>
            </w:tcBorders>
            <w:vAlign w:val="center"/>
          </w:tcPr>
          <w:p w:rsidR="00075AFA" w:rsidRPr="00CC1C4F" w:rsidRDefault="00075AFA" w:rsidP="00BB16F1">
            <w:pPr>
              <w:pStyle w:val="Default"/>
              <w:jc w:val="center"/>
              <w:rPr>
                <w:sz w:val="20"/>
                <w:szCs w:val="20"/>
                <w:lang w:val="ka-GE" w:eastAsia="en-US"/>
              </w:rPr>
            </w:pPr>
          </w:p>
          <w:p w:rsidR="00075AFA" w:rsidRPr="00CC1C4F" w:rsidRDefault="00075AFA" w:rsidP="00BB16F1">
            <w:pPr>
              <w:pStyle w:val="Default"/>
              <w:jc w:val="center"/>
              <w:rPr>
                <w:sz w:val="20"/>
                <w:szCs w:val="20"/>
                <w:lang w:val="ka-GE" w:eastAsia="en-US"/>
              </w:rPr>
            </w:pPr>
          </w:p>
          <w:p w:rsidR="00075AFA" w:rsidRPr="006C4801" w:rsidRDefault="006C4801" w:rsidP="00BB16F1">
            <w:pPr>
              <w:pStyle w:val="Default"/>
              <w:jc w:val="center"/>
              <w:rPr>
                <w:b/>
                <w:noProof/>
                <w:color w:val="auto"/>
                <w:sz w:val="20"/>
                <w:szCs w:val="20"/>
                <w:lang w:val="en-US"/>
              </w:rPr>
            </w:pPr>
            <w:r w:rsidRPr="006C4801">
              <w:rPr>
                <w:b/>
                <w:sz w:val="20"/>
                <w:szCs w:val="20"/>
                <w:lang w:val="en-US" w:eastAsia="en-US"/>
              </w:rPr>
              <w:t>Subject code</w:t>
            </w:r>
          </w:p>
          <w:p w:rsidR="00075AFA" w:rsidRPr="00CC1C4F" w:rsidRDefault="00075AFA" w:rsidP="00BB16F1">
            <w:pPr>
              <w:jc w:val="center"/>
              <w:rPr>
                <w:rFonts w:ascii="Sylfaen" w:hAnsi="Sylfaen"/>
                <w:sz w:val="20"/>
                <w:szCs w:val="20"/>
                <w:lang w:val="ka-GE"/>
              </w:rPr>
            </w:pPr>
          </w:p>
          <w:p w:rsidR="00075AFA" w:rsidRPr="00CC1C4F" w:rsidRDefault="00075AFA" w:rsidP="00BB16F1">
            <w:pPr>
              <w:jc w:val="center"/>
              <w:rPr>
                <w:rFonts w:ascii="Sylfaen" w:hAnsi="Sylfaen"/>
                <w:sz w:val="20"/>
                <w:szCs w:val="20"/>
                <w:lang w:val="ka-GE"/>
              </w:rPr>
            </w:pPr>
          </w:p>
        </w:tc>
        <w:tc>
          <w:tcPr>
            <w:tcW w:w="2551" w:type="dxa"/>
            <w:vMerge w:val="restart"/>
            <w:tcBorders>
              <w:top w:val="single" w:sz="4" w:space="0" w:color="BFBFBF"/>
              <w:left w:val="single" w:sz="4" w:space="0" w:color="BFBFBF"/>
              <w:right w:val="single" w:sz="4" w:space="0" w:color="BFBFBF"/>
            </w:tcBorders>
            <w:shd w:val="clear" w:color="auto" w:fill="auto"/>
            <w:vAlign w:val="center"/>
          </w:tcPr>
          <w:p w:rsidR="00075AFA" w:rsidRPr="006C4801" w:rsidRDefault="006C4801" w:rsidP="006C4801">
            <w:pPr>
              <w:pStyle w:val="Default"/>
              <w:jc w:val="center"/>
              <w:rPr>
                <w:b/>
                <w:noProof/>
                <w:color w:val="auto"/>
                <w:sz w:val="20"/>
                <w:szCs w:val="20"/>
                <w:lang w:val="en-US"/>
              </w:rPr>
            </w:pPr>
            <w:r w:rsidRPr="006C4801">
              <w:rPr>
                <w:b/>
                <w:noProof/>
                <w:color w:val="auto"/>
                <w:sz w:val="20"/>
                <w:szCs w:val="20"/>
                <w:lang w:val="en-US"/>
              </w:rPr>
              <w:t>Subject</w:t>
            </w:r>
          </w:p>
        </w:tc>
        <w:tc>
          <w:tcPr>
            <w:tcW w:w="567" w:type="dxa"/>
            <w:vMerge w:val="restart"/>
            <w:tcBorders>
              <w:top w:val="single" w:sz="4" w:space="0" w:color="BFBFBF"/>
              <w:left w:val="single" w:sz="4" w:space="0" w:color="BFBFBF"/>
              <w:right w:val="single" w:sz="4" w:space="0" w:color="BFBFBF"/>
            </w:tcBorders>
            <w:textDirection w:val="btLr"/>
          </w:tcPr>
          <w:p w:rsidR="00075AFA" w:rsidRPr="00CC1C4F" w:rsidRDefault="00845D6B" w:rsidP="00BB16F1">
            <w:pPr>
              <w:pStyle w:val="Default"/>
              <w:ind w:left="57"/>
              <w:rPr>
                <w:color w:val="auto"/>
                <w:sz w:val="20"/>
                <w:szCs w:val="20"/>
                <w:lang w:val="ka-GE"/>
              </w:rPr>
            </w:pPr>
            <w:r>
              <w:rPr>
                <w:noProof/>
                <w:sz w:val="20"/>
                <w:szCs w:val="20"/>
              </w:rPr>
              <w:t xml:space="preserve">credits  </w:t>
            </w:r>
            <w:r w:rsidRPr="003937F5">
              <w:rPr>
                <w:noProof/>
                <w:sz w:val="20"/>
                <w:szCs w:val="20"/>
                <w:lang w:val="ka-GE"/>
              </w:rPr>
              <w:t>EST</w:t>
            </w:r>
            <w:r>
              <w:rPr>
                <w:noProof/>
                <w:sz w:val="20"/>
                <w:szCs w:val="20"/>
              </w:rPr>
              <w:t>S</w:t>
            </w:r>
          </w:p>
        </w:tc>
        <w:tc>
          <w:tcPr>
            <w:tcW w:w="3827" w:type="dxa"/>
            <w:gridSpan w:val="9"/>
            <w:tcBorders>
              <w:top w:val="single" w:sz="4" w:space="0" w:color="BFBFBF"/>
              <w:left w:val="single" w:sz="4" w:space="0" w:color="BFBFBF"/>
              <w:right w:val="single" w:sz="4" w:space="0" w:color="BFBFBF"/>
            </w:tcBorders>
          </w:tcPr>
          <w:p w:rsidR="00075AFA" w:rsidRPr="00845D6B" w:rsidRDefault="00845D6B" w:rsidP="00845D6B">
            <w:pPr>
              <w:pStyle w:val="Default"/>
              <w:rPr>
                <w:color w:val="auto"/>
                <w:sz w:val="20"/>
                <w:szCs w:val="20"/>
                <w:lang w:val="en-US"/>
              </w:rPr>
            </w:pPr>
            <w:r>
              <w:rPr>
                <w:color w:val="auto"/>
                <w:sz w:val="20"/>
                <w:szCs w:val="20"/>
                <w:lang w:val="en-US"/>
              </w:rPr>
              <w:t>Academic hour</w:t>
            </w:r>
          </w:p>
        </w:tc>
      </w:tr>
      <w:tr w:rsidR="00845D6B" w:rsidRPr="00CC1C4F" w:rsidTr="00690859">
        <w:trPr>
          <w:cantSplit/>
          <w:trHeight w:val="3180"/>
        </w:trPr>
        <w:tc>
          <w:tcPr>
            <w:tcW w:w="714" w:type="dxa"/>
            <w:vMerge/>
            <w:tcBorders>
              <w:left w:val="single" w:sz="4" w:space="0" w:color="BFBFBF"/>
              <w:bottom w:val="single" w:sz="4" w:space="0" w:color="BFBFBF"/>
              <w:right w:val="single" w:sz="4" w:space="0" w:color="BFBFBF"/>
            </w:tcBorders>
            <w:shd w:val="clear" w:color="auto" w:fill="auto"/>
            <w:vAlign w:val="center"/>
          </w:tcPr>
          <w:p w:rsidR="00845D6B" w:rsidRPr="00CC1C4F" w:rsidRDefault="00845D6B" w:rsidP="00BB16F1">
            <w:pPr>
              <w:pStyle w:val="Default"/>
              <w:jc w:val="center"/>
              <w:rPr>
                <w:noProof/>
                <w:color w:val="auto"/>
                <w:sz w:val="20"/>
                <w:szCs w:val="20"/>
                <w:lang w:val="ka-GE"/>
              </w:rPr>
            </w:pPr>
          </w:p>
        </w:tc>
        <w:tc>
          <w:tcPr>
            <w:tcW w:w="1843" w:type="dxa"/>
            <w:vMerge/>
            <w:tcBorders>
              <w:left w:val="single" w:sz="4" w:space="0" w:color="BFBFBF"/>
              <w:bottom w:val="single" w:sz="4" w:space="0" w:color="BFBFBF"/>
              <w:right w:val="single" w:sz="4" w:space="0" w:color="BFBFBF"/>
            </w:tcBorders>
          </w:tcPr>
          <w:p w:rsidR="00845D6B" w:rsidRPr="00CC1C4F" w:rsidRDefault="00845D6B" w:rsidP="00BB16F1">
            <w:pPr>
              <w:pStyle w:val="Default"/>
              <w:jc w:val="center"/>
              <w:rPr>
                <w:noProof/>
                <w:color w:val="auto"/>
                <w:sz w:val="20"/>
                <w:szCs w:val="20"/>
                <w:lang w:val="ka-GE"/>
              </w:rPr>
            </w:pPr>
          </w:p>
        </w:tc>
        <w:tc>
          <w:tcPr>
            <w:tcW w:w="2551" w:type="dxa"/>
            <w:vMerge/>
            <w:tcBorders>
              <w:left w:val="single" w:sz="4" w:space="0" w:color="BFBFBF"/>
              <w:bottom w:val="single" w:sz="4" w:space="0" w:color="BFBFBF"/>
              <w:right w:val="single" w:sz="4" w:space="0" w:color="BFBFBF"/>
            </w:tcBorders>
            <w:shd w:val="clear" w:color="auto" w:fill="auto"/>
            <w:vAlign w:val="center"/>
          </w:tcPr>
          <w:p w:rsidR="00845D6B" w:rsidRPr="00CC1C4F" w:rsidRDefault="00845D6B" w:rsidP="00BB16F1">
            <w:pPr>
              <w:pStyle w:val="Default"/>
              <w:jc w:val="center"/>
              <w:rPr>
                <w:noProof/>
                <w:color w:val="auto"/>
                <w:sz w:val="20"/>
                <w:szCs w:val="20"/>
                <w:lang w:val="ka-GE"/>
              </w:rPr>
            </w:pPr>
          </w:p>
        </w:tc>
        <w:tc>
          <w:tcPr>
            <w:tcW w:w="567" w:type="dxa"/>
            <w:vMerge/>
            <w:tcBorders>
              <w:left w:val="single" w:sz="4" w:space="0" w:color="BFBFBF"/>
              <w:bottom w:val="single" w:sz="4" w:space="0" w:color="BFBFBF"/>
              <w:right w:val="single" w:sz="4" w:space="0" w:color="BFBFBF"/>
            </w:tcBorders>
            <w:textDirection w:val="btLr"/>
          </w:tcPr>
          <w:p w:rsidR="00845D6B" w:rsidRPr="00CC1C4F" w:rsidRDefault="00845D6B" w:rsidP="00BB16F1">
            <w:pPr>
              <w:pStyle w:val="Default"/>
              <w:ind w:left="57"/>
              <w:rPr>
                <w:noProof/>
                <w:color w:val="auto"/>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845D6B" w:rsidRPr="00033689" w:rsidRDefault="00845D6B" w:rsidP="00690859">
            <w:pPr>
              <w:rPr>
                <w:rFonts w:ascii="Sylfaen" w:hAnsi="Sylfaen" w:cs="Sylfaen"/>
                <w:noProof/>
                <w:sz w:val="20"/>
                <w:szCs w:val="20"/>
              </w:rPr>
            </w:pPr>
            <w:r>
              <w:rPr>
                <w:rFonts w:ascii="Sylfaen" w:hAnsi="Sylfaen" w:cs="Sylfaen"/>
                <w:noProof/>
                <w:sz w:val="20"/>
                <w:szCs w:val="20"/>
              </w:rPr>
              <w:t xml:space="preserve">Lecture </w:t>
            </w:r>
          </w:p>
        </w:tc>
        <w:tc>
          <w:tcPr>
            <w:tcW w:w="425" w:type="dxa"/>
            <w:tcBorders>
              <w:top w:val="single" w:sz="4" w:space="0" w:color="BFBFBF"/>
              <w:left w:val="single" w:sz="4" w:space="0" w:color="BFBFBF"/>
              <w:bottom w:val="single" w:sz="4" w:space="0" w:color="BFBFBF"/>
              <w:right w:val="single" w:sz="4" w:space="0" w:color="BFBFBF"/>
            </w:tcBorders>
            <w:textDirection w:val="btLr"/>
            <w:vAlign w:val="center"/>
          </w:tcPr>
          <w:p w:rsidR="00845D6B" w:rsidRPr="00033689" w:rsidRDefault="00845D6B" w:rsidP="00690859">
            <w:pPr>
              <w:rPr>
                <w:rFonts w:ascii="Sylfaen" w:hAnsi="Sylfaen" w:cs="Sylfaen"/>
                <w:noProof/>
                <w:sz w:val="20"/>
                <w:szCs w:val="20"/>
              </w:rPr>
            </w:pPr>
            <w:r>
              <w:rPr>
                <w:rFonts w:ascii="Sylfaen" w:hAnsi="Sylfaen" w:cs="Sylfaen"/>
                <w:noProof/>
                <w:sz w:val="20"/>
                <w:szCs w:val="20"/>
              </w:rPr>
              <w:t>Seminar, working in group</w:t>
            </w:r>
          </w:p>
        </w:tc>
        <w:tc>
          <w:tcPr>
            <w:tcW w:w="426"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845D6B" w:rsidRPr="00033689" w:rsidRDefault="00845D6B" w:rsidP="00690859">
            <w:pPr>
              <w:rPr>
                <w:rFonts w:ascii="Sylfaen" w:hAnsi="Sylfaen" w:cs="Sylfaen"/>
                <w:noProof/>
                <w:sz w:val="20"/>
                <w:szCs w:val="20"/>
              </w:rPr>
            </w:pPr>
            <w:r>
              <w:rPr>
                <w:rFonts w:ascii="Sylfaen" w:hAnsi="Sylfaen" w:cs="Sylfaen"/>
                <w:noProof/>
                <w:sz w:val="20"/>
                <w:szCs w:val="20"/>
              </w:rPr>
              <w:t>practical classes</w:t>
            </w:r>
          </w:p>
        </w:tc>
        <w:tc>
          <w:tcPr>
            <w:tcW w:w="425"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845D6B" w:rsidRPr="003937F5" w:rsidRDefault="00845D6B" w:rsidP="00690859">
            <w:pPr>
              <w:rPr>
                <w:rFonts w:ascii="Sylfaen" w:hAnsi="Sylfaen" w:cs="Sylfaen"/>
                <w:noProof/>
                <w:sz w:val="20"/>
                <w:szCs w:val="20"/>
                <w:lang w:val="ka-GE"/>
              </w:rPr>
            </w:pPr>
            <w:r>
              <w:rPr>
                <w:rFonts w:ascii="Sylfaen" w:hAnsi="Sylfaen" w:cs="Sylfaen"/>
                <w:noProof/>
                <w:sz w:val="20"/>
                <w:szCs w:val="20"/>
              </w:rPr>
              <w:t>Laboratory</w:t>
            </w:r>
          </w:p>
        </w:tc>
        <w:tc>
          <w:tcPr>
            <w:tcW w:w="425"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845D6B" w:rsidRPr="00033689" w:rsidRDefault="00845D6B" w:rsidP="00690859">
            <w:pPr>
              <w:rPr>
                <w:rFonts w:ascii="Sylfaen" w:hAnsi="Sylfaen" w:cs="Sylfaen"/>
                <w:noProof/>
                <w:sz w:val="20"/>
                <w:szCs w:val="20"/>
              </w:rPr>
            </w:pPr>
            <w:r>
              <w:rPr>
                <w:rFonts w:ascii="Sylfaen" w:hAnsi="Sylfaen" w:cs="Sylfaen"/>
                <w:noProof/>
                <w:sz w:val="20"/>
                <w:szCs w:val="20"/>
              </w:rPr>
              <w:t>practice</w:t>
            </w:r>
          </w:p>
        </w:tc>
        <w:tc>
          <w:tcPr>
            <w:tcW w:w="425"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845D6B" w:rsidRPr="00033689" w:rsidRDefault="00845D6B" w:rsidP="00690859">
            <w:pPr>
              <w:rPr>
                <w:rFonts w:ascii="Sylfaen" w:hAnsi="Sylfaen" w:cs="Sylfaen"/>
                <w:noProof/>
                <w:sz w:val="20"/>
                <w:szCs w:val="20"/>
              </w:rPr>
            </w:pPr>
            <w:r>
              <w:rPr>
                <w:rFonts w:ascii="Sylfaen" w:hAnsi="Sylfaen" w:cs="Sylfaen"/>
                <w:noProof/>
                <w:sz w:val="20"/>
                <w:szCs w:val="20"/>
              </w:rPr>
              <w:t>course work/project</w:t>
            </w:r>
          </w:p>
        </w:tc>
        <w:tc>
          <w:tcPr>
            <w:tcW w:w="426" w:type="dxa"/>
            <w:tcBorders>
              <w:top w:val="single" w:sz="4" w:space="0" w:color="BFBFBF"/>
              <w:left w:val="single" w:sz="4" w:space="0" w:color="BFBFBF"/>
              <w:bottom w:val="single" w:sz="4" w:space="0" w:color="BFBFBF"/>
              <w:right w:val="single" w:sz="4" w:space="0" w:color="BFBFBF"/>
            </w:tcBorders>
            <w:textDirection w:val="btLr"/>
            <w:vAlign w:val="center"/>
          </w:tcPr>
          <w:p w:rsidR="00845D6B" w:rsidRPr="00033689" w:rsidRDefault="00845D6B" w:rsidP="00690859">
            <w:pPr>
              <w:rPr>
                <w:rFonts w:ascii="Sylfaen" w:hAnsi="Sylfaen" w:cs="Sylfaen"/>
                <w:noProof/>
                <w:sz w:val="20"/>
                <w:szCs w:val="20"/>
              </w:rPr>
            </w:pPr>
            <w:r>
              <w:rPr>
                <w:rFonts w:ascii="Sylfaen" w:hAnsi="Sylfaen" w:cs="Sylfaen"/>
                <w:noProof/>
                <w:sz w:val="20"/>
                <w:szCs w:val="20"/>
              </w:rPr>
              <w:t>mid term exam</w:t>
            </w:r>
          </w:p>
        </w:tc>
        <w:tc>
          <w:tcPr>
            <w:tcW w:w="425" w:type="dxa"/>
            <w:tcBorders>
              <w:top w:val="single" w:sz="4" w:space="0" w:color="BFBFBF"/>
              <w:left w:val="single" w:sz="4" w:space="0" w:color="BFBFBF"/>
              <w:bottom w:val="single" w:sz="4" w:space="0" w:color="BFBFBF"/>
              <w:right w:val="single" w:sz="4" w:space="0" w:color="BFBFBF"/>
            </w:tcBorders>
            <w:textDirection w:val="btLr"/>
            <w:vAlign w:val="center"/>
          </w:tcPr>
          <w:p w:rsidR="00845D6B" w:rsidRPr="00033689" w:rsidRDefault="00845D6B" w:rsidP="00690859">
            <w:pPr>
              <w:rPr>
                <w:rFonts w:ascii="Sylfaen" w:hAnsi="Sylfaen" w:cs="Sylfaen"/>
                <w:noProof/>
                <w:sz w:val="20"/>
                <w:szCs w:val="20"/>
              </w:rPr>
            </w:pPr>
            <w:r>
              <w:rPr>
                <w:rFonts w:ascii="Sylfaen" w:hAnsi="Sylfaen" w:cs="Sylfaen"/>
                <w:noProof/>
                <w:sz w:val="20"/>
                <w:szCs w:val="20"/>
              </w:rPr>
              <w:t>final exam</w:t>
            </w:r>
          </w:p>
        </w:tc>
        <w:tc>
          <w:tcPr>
            <w:tcW w:w="425" w:type="dxa"/>
            <w:tcBorders>
              <w:top w:val="single" w:sz="4" w:space="0" w:color="BFBFBF"/>
              <w:left w:val="single" w:sz="4" w:space="0" w:color="BFBFBF"/>
              <w:bottom w:val="single" w:sz="4" w:space="0" w:color="BFBFBF"/>
              <w:right w:val="single" w:sz="4" w:space="0" w:color="BFBFBF"/>
            </w:tcBorders>
            <w:shd w:val="clear" w:color="auto" w:fill="auto"/>
            <w:textDirection w:val="btLr"/>
            <w:vAlign w:val="center"/>
          </w:tcPr>
          <w:p w:rsidR="00845D6B" w:rsidRPr="00033689" w:rsidRDefault="00845D6B" w:rsidP="00690859">
            <w:pPr>
              <w:rPr>
                <w:rFonts w:ascii="Sylfaen" w:hAnsi="Sylfaen" w:cs="Sylfaen"/>
                <w:noProof/>
                <w:sz w:val="20"/>
                <w:szCs w:val="20"/>
              </w:rPr>
            </w:pPr>
            <w:r>
              <w:rPr>
                <w:rFonts w:ascii="Sylfaen" w:hAnsi="Sylfaen" w:cs="Sylfaen"/>
                <w:noProof/>
                <w:sz w:val="20"/>
                <w:szCs w:val="20"/>
              </w:rPr>
              <w:t>independent work</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af-ZA" w:eastAsia="en-US"/>
              </w:rPr>
            </w:pPr>
            <w:r w:rsidRPr="00CC1C4F">
              <w:rPr>
                <w:rFonts w:ascii="Sylfaen" w:hAnsi="Sylfaen"/>
                <w:bCs/>
                <w:sz w:val="20"/>
                <w:szCs w:val="20"/>
                <w:lang w:val="af-ZA" w:eastAsia="en-US"/>
              </w:rPr>
              <w:t>1</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sz w:val="20"/>
                <w:szCs w:val="20"/>
                <w:lang w:val="ka-GE"/>
              </w:rPr>
              <w:t xml:space="preserve"> LEH11912G1-LS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F04044" w:rsidRDefault="00F04044" w:rsidP="00F04044">
            <w:pPr>
              <w:spacing w:after="160" w:line="259" w:lineRule="auto"/>
              <w:contextualSpacing/>
              <w:rPr>
                <w:bCs/>
                <w:color w:val="000000"/>
                <w:sz w:val="20"/>
                <w:szCs w:val="20"/>
              </w:rPr>
            </w:pPr>
            <w:r w:rsidRPr="00F04044">
              <w:rPr>
                <w:bCs/>
                <w:color w:val="000000"/>
                <w:sz w:val="20"/>
                <w:szCs w:val="20"/>
              </w:rPr>
              <w:t>Written and oral communications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af-ZA" w:eastAsia="en-US"/>
              </w:rPr>
            </w:pPr>
            <w:r w:rsidRPr="00CC1C4F">
              <w:rPr>
                <w:rFonts w:ascii="Sylfaen" w:hAnsi="Sylfaen"/>
                <w:bCs/>
                <w:sz w:val="20"/>
                <w:szCs w:val="20"/>
                <w:lang w:val="af-ZA" w:eastAsia="en-US"/>
              </w:rPr>
              <w:t>2</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D078EA" w:rsidP="001114AA">
            <w:pPr>
              <w:rPr>
                <w:rFonts w:ascii="Sylfaen" w:hAnsi="Sylfaen" w:cs="Sylfaen"/>
                <w:bCs/>
                <w:sz w:val="20"/>
                <w:szCs w:val="20"/>
                <w:lang w:val="ka-GE"/>
              </w:rPr>
            </w:pPr>
            <w:r w:rsidRPr="00CC1C4F">
              <w:rPr>
                <w:rFonts w:ascii="Sylfaen" w:hAnsi="Sylfaen"/>
                <w:sz w:val="20"/>
                <w:szCs w:val="20"/>
                <w:lang w:val="ka-GE"/>
              </w:rPr>
              <w:t>ICT11608G1-LB</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F04044" w:rsidRDefault="00F04044" w:rsidP="00F04044">
            <w:pPr>
              <w:spacing w:after="160" w:line="259" w:lineRule="auto"/>
              <w:contextualSpacing/>
              <w:rPr>
                <w:bCs/>
                <w:color w:val="000000"/>
                <w:sz w:val="20"/>
                <w:szCs w:val="20"/>
              </w:rPr>
            </w:pPr>
            <w:r w:rsidRPr="00F04044">
              <w:rPr>
                <w:bCs/>
                <w:color w:val="000000"/>
                <w:sz w:val="20"/>
                <w:szCs w:val="20"/>
              </w:rPr>
              <w:t>Applied Informatics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D078E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D078E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D078EA" w:rsidP="001114AA">
            <w:pPr>
              <w:jc w:val="center"/>
              <w:rPr>
                <w:rFonts w:ascii="Sylfaen" w:hAnsi="Sylfaen"/>
                <w:sz w:val="20"/>
                <w:szCs w:val="20"/>
              </w:rPr>
            </w:pPr>
            <w:r w:rsidRPr="00CC1C4F">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078EA" w:rsidP="001114AA">
            <w:pPr>
              <w:rPr>
                <w:sz w:val="20"/>
                <w:szCs w:val="20"/>
              </w:rPr>
            </w:pPr>
            <w:r w:rsidRPr="00CC1C4F">
              <w:rPr>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D078EA" w:rsidP="001114AA">
            <w:pPr>
              <w:rPr>
                <w:sz w:val="20"/>
                <w:szCs w:val="20"/>
              </w:rPr>
            </w:pPr>
            <w:r w:rsidRPr="00CC1C4F">
              <w:rPr>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D078EA" w:rsidP="001114AA">
            <w:pPr>
              <w:rPr>
                <w:sz w:val="20"/>
                <w:szCs w:val="20"/>
              </w:rPr>
            </w:pPr>
            <w:r w:rsidRPr="00CC1C4F">
              <w:rPr>
                <w:rFonts w:ascii="Sylfaen" w:hAnsi="Sylfaen"/>
                <w:sz w:val="20"/>
                <w:szCs w:val="20"/>
                <w:lang w:val="ka-GE"/>
              </w:rPr>
              <w:t>7</w:t>
            </w:r>
            <w:r w:rsidRPr="00CC1C4F">
              <w:rPr>
                <w:rFonts w:ascii="Sylfaen" w:hAnsi="Sylfaen"/>
                <w:sz w:val="20"/>
                <w:szCs w:val="20"/>
              </w:rPr>
              <w:t>7</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af-ZA" w:eastAsia="en-US"/>
              </w:rPr>
            </w:pPr>
            <w:r w:rsidRPr="00CC1C4F">
              <w:rPr>
                <w:rFonts w:ascii="Sylfaen" w:hAnsi="Sylfaen"/>
                <w:bCs/>
                <w:sz w:val="20"/>
                <w:szCs w:val="20"/>
                <w:lang w:val="af-ZA" w:eastAsia="en-US"/>
              </w:rPr>
              <w:t>3</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EB03D5" w:rsidP="001114AA">
            <w:pPr>
              <w:rPr>
                <w:rFonts w:ascii="Sylfaen" w:hAnsi="Sylfaen" w:cs="Sylfaen"/>
                <w:bCs/>
                <w:sz w:val="20"/>
                <w:szCs w:val="20"/>
              </w:rPr>
            </w:pPr>
            <w:r w:rsidRPr="00CC1C4F">
              <w:rPr>
                <w:rFonts w:ascii="Sylfaen" w:hAnsi="Sylfaen"/>
                <w:sz w:val="20"/>
                <w:szCs w:val="20"/>
                <w:lang w:val="ru-RU"/>
              </w:rPr>
              <w:t>HE</w:t>
            </w:r>
            <w:r w:rsidRPr="00CC1C4F">
              <w:rPr>
                <w:rFonts w:ascii="Sylfaen" w:hAnsi="Sylfaen"/>
                <w:sz w:val="20"/>
                <w:szCs w:val="20"/>
              </w:rPr>
              <w:t>L30512G</w:t>
            </w:r>
            <w:r w:rsidRPr="00CC1C4F">
              <w:rPr>
                <w:rFonts w:ascii="Sylfaen" w:hAnsi="Sylfaen"/>
                <w:sz w:val="20"/>
                <w:szCs w:val="20"/>
                <w:lang w:val="ka-GE"/>
              </w:rPr>
              <w:t>1</w:t>
            </w:r>
            <w:r w:rsidRPr="00CC1C4F">
              <w:rPr>
                <w:rFonts w:ascii="Sylfaen" w:hAnsi="Sylfaen"/>
                <w:sz w:val="20"/>
                <w:szCs w:val="20"/>
              </w:rPr>
              <w:t>-LS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F04044" w:rsidRDefault="00F04044" w:rsidP="00F04044">
            <w:pPr>
              <w:spacing w:after="160" w:line="259" w:lineRule="auto"/>
              <w:contextualSpacing/>
              <w:rPr>
                <w:bCs/>
                <w:color w:val="000000"/>
                <w:sz w:val="20"/>
                <w:szCs w:val="20"/>
              </w:rPr>
            </w:pPr>
            <w:r w:rsidRPr="00F04044">
              <w:rPr>
                <w:bCs/>
                <w:color w:val="000000"/>
                <w:sz w:val="20"/>
                <w:szCs w:val="20"/>
              </w:rPr>
              <w:t>Introduction to Philosophy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4</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6B03B5"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cs="Sylfaen"/>
                <w:color w:val="000000"/>
                <w:sz w:val="20"/>
                <w:szCs w:val="20"/>
                <w:lang w:val="ka-GE"/>
              </w:rPr>
              <w:t xml:space="preserve"> SOS40212G1-LS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F04044" w:rsidRDefault="00F04044" w:rsidP="00F04044">
            <w:pPr>
              <w:spacing w:after="160" w:line="259" w:lineRule="auto"/>
              <w:contextualSpacing/>
              <w:rPr>
                <w:bCs/>
                <w:color w:val="000000"/>
                <w:sz w:val="20"/>
                <w:szCs w:val="20"/>
              </w:rPr>
            </w:pPr>
            <w:r w:rsidRPr="00F04044">
              <w:rPr>
                <w:bCs/>
                <w:color w:val="000000"/>
                <w:sz w:val="20"/>
                <w:szCs w:val="20"/>
              </w:rPr>
              <w:t>Sociology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5</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rPr>
            </w:pPr>
          </w:p>
          <w:p w:rsidR="0099451A" w:rsidRPr="00CC1C4F" w:rsidRDefault="0099451A" w:rsidP="001114AA">
            <w:pPr>
              <w:rPr>
                <w:rFonts w:ascii="Sylfaen" w:hAnsi="Sylfaen" w:cs="Sylfaen"/>
                <w:bCs/>
                <w:sz w:val="20"/>
                <w:szCs w:val="20"/>
              </w:rPr>
            </w:pPr>
            <w:r w:rsidRPr="00CC1C4F">
              <w:rPr>
                <w:rFonts w:ascii="Sylfaen" w:hAnsi="Sylfaen" w:cs="Sylfaen"/>
                <w:sz w:val="20"/>
                <w:szCs w:val="20"/>
                <w:lang w:val="ka-GE"/>
              </w:rPr>
              <w:t xml:space="preserve"> HEL20312G1-LS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561569" w:rsidRDefault="00561569" w:rsidP="00561569">
            <w:pPr>
              <w:spacing w:after="160" w:line="259" w:lineRule="auto"/>
              <w:contextualSpacing/>
              <w:rPr>
                <w:bCs/>
                <w:color w:val="000000"/>
                <w:sz w:val="20"/>
                <w:szCs w:val="20"/>
              </w:rPr>
            </w:pPr>
            <w:r w:rsidRPr="00561569">
              <w:rPr>
                <w:bCs/>
                <w:color w:val="000000"/>
                <w:sz w:val="20"/>
                <w:szCs w:val="20"/>
              </w:rPr>
              <w:t>History and culture of Georgia</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6B03B5" w:rsidP="001114AA">
            <w:pPr>
              <w:rPr>
                <w:sz w:val="20"/>
                <w:szCs w:val="20"/>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6B03B5" w:rsidP="001114AA">
            <w:pPr>
              <w:rPr>
                <w:sz w:val="20"/>
                <w:szCs w:val="20"/>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w:t>
            </w:r>
            <w:r w:rsidR="006B03B5" w:rsidRPr="00CC1C4F">
              <w:rPr>
                <w:rFonts w:ascii="Sylfaen" w:hAnsi="Sylfaen"/>
                <w:sz w:val="20"/>
                <w:szCs w:val="20"/>
                <w:lang w:val="ka-GE"/>
              </w:rPr>
              <w:t>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6</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615247" w:rsidP="001114AA">
            <w:pPr>
              <w:rPr>
                <w:rFonts w:ascii="Sylfaen" w:hAnsi="Sylfaen" w:cs="Sylfaen"/>
                <w:bCs/>
                <w:sz w:val="20"/>
                <w:szCs w:val="20"/>
              </w:rPr>
            </w:pPr>
            <w:r w:rsidRPr="00CC1C4F">
              <w:rPr>
                <w:rFonts w:ascii="Sylfaen" w:hAnsi="Sylfaen"/>
                <w:sz w:val="20"/>
                <w:szCs w:val="20"/>
              </w:rPr>
              <w:t>SOS20211G2-LS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561569" w:rsidRDefault="00561569" w:rsidP="00561569">
            <w:pPr>
              <w:spacing w:after="160" w:line="259" w:lineRule="auto"/>
              <w:contextualSpacing/>
              <w:rPr>
                <w:bCs/>
                <w:color w:val="000000"/>
                <w:sz w:val="20"/>
                <w:szCs w:val="20"/>
              </w:rPr>
            </w:pPr>
            <w:r w:rsidRPr="00561569">
              <w:rPr>
                <w:bCs/>
                <w:color w:val="000000"/>
                <w:sz w:val="20"/>
                <w:szCs w:val="20"/>
              </w:rPr>
              <w:t>Culture and modernity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7</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6D73AF" w:rsidP="001114AA">
            <w:pPr>
              <w:rPr>
                <w:rFonts w:ascii="Sylfaen" w:hAnsi="Sylfaen" w:cs="Sylfaen"/>
                <w:bCs/>
                <w:sz w:val="20"/>
                <w:szCs w:val="20"/>
              </w:rPr>
            </w:pPr>
            <w:r w:rsidRPr="00CC1C4F">
              <w:rPr>
                <w:rFonts w:ascii="Sylfaen" w:hAnsi="Sylfaen" w:cs="Sylfaen"/>
                <w:sz w:val="20"/>
                <w:szCs w:val="20"/>
              </w:rPr>
              <w:t>SOS20311G2-LS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561569" w:rsidRDefault="00561569" w:rsidP="00561569">
            <w:pPr>
              <w:spacing w:after="160" w:line="259" w:lineRule="auto"/>
              <w:contextualSpacing/>
              <w:rPr>
                <w:bCs/>
                <w:color w:val="000000"/>
                <w:sz w:val="20"/>
                <w:szCs w:val="20"/>
              </w:rPr>
            </w:pPr>
            <w:r w:rsidRPr="00561569">
              <w:rPr>
                <w:bCs/>
                <w:color w:val="000000"/>
                <w:sz w:val="20"/>
                <w:szCs w:val="20"/>
              </w:rPr>
              <w:t>World civilizations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8</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rPr>
            </w:pPr>
          </w:p>
          <w:p w:rsidR="00501F03" w:rsidRPr="00CC1C4F" w:rsidRDefault="00501F03"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sz w:val="20"/>
                <w:szCs w:val="20"/>
                <w:lang w:val="ka-GE"/>
              </w:rPr>
              <w:t xml:space="preserve"> SOS30112G1-LS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561569" w:rsidRDefault="00561569" w:rsidP="00561569">
            <w:pPr>
              <w:spacing w:after="160" w:line="259" w:lineRule="auto"/>
              <w:contextualSpacing/>
              <w:rPr>
                <w:bCs/>
                <w:color w:val="000000"/>
                <w:sz w:val="20"/>
                <w:szCs w:val="20"/>
              </w:rPr>
            </w:pPr>
            <w:r w:rsidRPr="00561569">
              <w:rPr>
                <w:bCs/>
                <w:color w:val="000000"/>
                <w:sz w:val="20"/>
                <w:szCs w:val="20"/>
              </w:rPr>
              <w:t>Applied psychology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FF770D" w:rsidP="001114AA">
            <w:pPr>
              <w:rPr>
                <w:sz w:val="20"/>
                <w:szCs w:val="20"/>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FF770D" w:rsidP="001114AA">
            <w:pPr>
              <w:rPr>
                <w:sz w:val="20"/>
                <w:szCs w:val="20"/>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w:t>
            </w:r>
            <w:r w:rsidR="00FF770D" w:rsidRPr="00CC1C4F">
              <w:rPr>
                <w:rFonts w:ascii="Sylfaen" w:hAnsi="Sylfaen"/>
                <w:sz w:val="20"/>
                <w:szCs w:val="20"/>
                <w:lang w:val="ka-GE"/>
              </w:rPr>
              <w:t>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9</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b/>
                <w:sz w:val="20"/>
                <w:szCs w:val="20"/>
                <w:lang w:val="ka-GE"/>
              </w:rPr>
              <w:t xml:space="preserve"> </w:t>
            </w:r>
            <w:r w:rsidRPr="00CC1C4F">
              <w:rPr>
                <w:rFonts w:ascii="Sylfaen" w:hAnsi="Sylfaen"/>
                <w:sz w:val="20"/>
                <w:szCs w:val="20"/>
                <w:lang w:val="ka-GE"/>
              </w:rPr>
              <w:t>SOS10912G1-LS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561569" w:rsidRDefault="00561569" w:rsidP="00561569">
            <w:pPr>
              <w:spacing w:after="160" w:line="259" w:lineRule="auto"/>
              <w:contextualSpacing/>
              <w:rPr>
                <w:bCs/>
                <w:color w:val="000000"/>
                <w:sz w:val="20"/>
                <w:szCs w:val="20"/>
              </w:rPr>
            </w:pPr>
            <w:r w:rsidRPr="00561569">
              <w:rPr>
                <w:bCs/>
                <w:color w:val="000000"/>
                <w:sz w:val="20"/>
                <w:szCs w:val="20"/>
              </w:rPr>
              <w:t>Principles of Economics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10</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56545"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b/>
                <w:sz w:val="20"/>
                <w:szCs w:val="20"/>
                <w:lang w:val="ka-GE"/>
              </w:rPr>
              <w:t xml:space="preserve"> </w:t>
            </w:r>
            <w:r w:rsidRPr="00CC1C4F">
              <w:rPr>
                <w:rFonts w:ascii="Sylfaen" w:hAnsi="Sylfaen"/>
                <w:sz w:val="20"/>
                <w:szCs w:val="20"/>
                <w:lang w:val="ka-GE"/>
              </w:rPr>
              <w:t>SOS20413G1-LS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F04044" w:rsidRPr="00F04044" w:rsidRDefault="00F04044" w:rsidP="00F04044">
            <w:pPr>
              <w:pStyle w:val="ListParagraph"/>
              <w:spacing w:after="160" w:line="259" w:lineRule="auto"/>
              <w:ind w:left="0"/>
              <w:contextualSpacing/>
              <w:jc w:val="left"/>
              <w:rPr>
                <w:b/>
                <w:bCs/>
                <w:color w:val="000000"/>
                <w:sz w:val="20"/>
                <w:szCs w:val="20"/>
                <w:highlight w:val="yellow"/>
              </w:rPr>
            </w:pPr>
            <w:r w:rsidRPr="00F04044">
              <w:rPr>
                <w:bCs/>
                <w:color w:val="000000"/>
                <w:sz w:val="20"/>
                <w:szCs w:val="20"/>
              </w:rPr>
              <w:t>Democracy and citizenship</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11</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9D7674"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sz w:val="20"/>
                <w:szCs w:val="20"/>
                <w:lang w:val="ka-GE"/>
              </w:rPr>
              <w:t xml:space="preserve"> LEH19212G1-P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561569">
            <w:pPr>
              <w:rPr>
                <w:rFonts w:ascii="Sylfaen" w:hAnsi="Sylfaen" w:cs="Sylfaen"/>
                <w:bCs/>
                <w:color w:val="000000"/>
                <w:sz w:val="20"/>
                <w:szCs w:val="20"/>
                <w:highlight w:val="yellow"/>
                <w:lang w:val="ka-GE"/>
              </w:rPr>
            </w:pPr>
            <w:r w:rsidRPr="00561569">
              <w:rPr>
                <w:rFonts w:ascii="Sylfaen" w:hAnsi="Sylfaen" w:cs="Sylfaen"/>
                <w:bCs/>
                <w:color w:val="000000"/>
                <w:sz w:val="20"/>
                <w:szCs w:val="20"/>
                <w:lang w:val="ka-GE"/>
              </w:rPr>
              <w:t>Foreign Language (English) -</w:t>
            </w:r>
            <w:r w:rsidR="001114AA" w:rsidRPr="00CC1C4F">
              <w:rPr>
                <w:rFonts w:ascii="Sylfaen" w:hAnsi="Sylfaen"/>
                <w:sz w:val="20"/>
                <w:szCs w:val="20"/>
                <w:lang w:val="ka-GE"/>
              </w:rPr>
              <w:t>–</w:t>
            </w:r>
            <w:r w:rsidR="001114AA" w:rsidRPr="00CC1C4F">
              <w:rPr>
                <w:rFonts w:ascii="Sylfaen" w:hAnsi="Sylfaen"/>
                <w:sz w:val="20"/>
                <w:szCs w:val="20"/>
              </w:rPr>
              <w:t>B 1.1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88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12</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943882" w:rsidP="001114AA">
            <w:pPr>
              <w:rPr>
                <w:rFonts w:ascii="Sylfaen" w:hAnsi="Sylfaen" w:cs="Sylfaen"/>
                <w:bCs/>
                <w:sz w:val="20"/>
                <w:szCs w:val="20"/>
              </w:rPr>
            </w:pPr>
            <w:r w:rsidRPr="00CC1C4F">
              <w:rPr>
                <w:bCs/>
                <w:spacing w:val="-4"/>
                <w:sz w:val="20"/>
                <w:szCs w:val="20"/>
              </w:rPr>
              <w:t>LEH18612G1-P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cs="Sylfaen"/>
                <w:b/>
                <w:bCs/>
                <w:color w:val="000000"/>
                <w:sz w:val="20"/>
                <w:szCs w:val="20"/>
                <w:highlight w:val="yellow"/>
                <w:lang w:val="ka-GE"/>
              </w:rPr>
            </w:pPr>
            <w:r w:rsidRPr="00561569">
              <w:rPr>
                <w:rFonts w:ascii="Sylfaen" w:hAnsi="Sylfaen" w:cs="Sylfaen"/>
                <w:bCs/>
                <w:color w:val="000000"/>
                <w:sz w:val="20"/>
                <w:szCs w:val="20"/>
                <w:lang w:val="ka-GE"/>
              </w:rPr>
              <w:t xml:space="preserve">Foreign Language (French) </w:t>
            </w:r>
            <w:r w:rsidR="001114AA" w:rsidRPr="00CC1C4F">
              <w:rPr>
                <w:rFonts w:ascii="Sylfaen" w:hAnsi="Sylfaen"/>
                <w:sz w:val="20"/>
                <w:szCs w:val="20"/>
                <w:lang w:val="ka-GE"/>
              </w:rPr>
              <w:t>–</w:t>
            </w:r>
            <w:r w:rsidR="001114AA" w:rsidRPr="00CC1C4F">
              <w:rPr>
                <w:rFonts w:ascii="Sylfaen" w:hAnsi="Sylfaen"/>
                <w:sz w:val="20"/>
                <w:szCs w:val="20"/>
              </w:rPr>
              <w:t>B 1.1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88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13</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F268DE" w:rsidP="001114AA">
            <w:pPr>
              <w:rPr>
                <w:rFonts w:ascii="Sylfaen" w:hAnsi="Sylfaen" w:cs="Sylfaen"/>
                <w:bCs/>
                <w:sz w:val="20"/>
                <w:szCs w:val="20"/>
              </w:rPr>
            </w:pPr>
            <w:r w:rsidRPr="00CC1C4F">
              <w:rPr>
                <w:rFonts w:ascii="Sylfaen" w:hAnsi="Sylfaen"/>
                <w:sz w:val="20"/>
                <w:szCs w:val="20"/>
                <w:lang w:val="ka-GE"/>
              </w:rPr>
              <w:t>LEH18812G1-P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cs="Sylfaen"/>
                <w:b/>
                <w:bCs/>
                <w:color w:val="000000"/>
                <w:sz w:val="20"/>
                <w:szCs w:val="20"/>
                <w:highlight w:val="yellow"/>
                <w:lang w:val="ka-GE"/>
              </w:rPr>
            </w:pPr>
            <w:r w:rsidRPr="00561569">
              <w:rPr>
                <w:rFonts w:ascii="Sylfaen" w:hAnsi="Sylfaen" w:cs="Sylfaen"/>
                <w:bCs/>
                <w:color w:val="000000"/>
                <w:sz w:val="20"/>
                <w:szCs w:val="20"/>
                <w:lang w:val="ka-GE"/>
              </w:rPr>
              <w:t xml:space="preserve">Foreign Language (German) </w:t>
            </w:r>
            <w:r w:rsidR="001114AA" w:rsidRPr="00CC1C4F">
              <w:rPr>
                <w:rFonts w:ascii="Sylfaen" w:hAnsi="Sylfaen"/>
                <w:sz w:val="20"/>
                <w:szCs w:val="20"/>
              </w:rPr>
              <w:t>- B 1.1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88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14</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8E3DBA" w:rsidP="001114AA">
            <w:pPr>
              <w:rPr>
                <w:rFonts w:ascii="Sylfaen" w:hAnsi="Sylfaen" w:cs="Sylfaen"/>
                <w:bCs/>
                <w:sz w:val="20"/>
                <w:szCs w:val="20"/>
              </w:rPr>
            </w:pPr>
            <w:r w:rsidRPr="00CC1C4F">
              <w:rPr>
                <w:rFonts w:ascii="Sylfaen" w:hAnsi="Sylfaen"/>
                <w:sz w:val="20"/>
                <w:szCs w:val="20"/>
                <w:lang w:val="ka-GE"/>
              </w:rPr>
              <w:t>LEH19012G1-P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cs="Sylfaen"/>
                <w:b/>
                <w:bCs/>
                <w:color w:val="000000"/>
                <w:sz w:val="20"/>
                <w:szCs w:val="20"/>
                <w:highlight w:val="yellow"/>
                <w:lang w:val="ka-GE"/>
              </w:rPr>
            </w:pPr>
            <w:r w:rsidRPr="00561569">
              <w:rPr>
                <w:rFonts w:ascii="Sylfaen" w:hAnsi="Sylfaen" w:cs="Sylfaen"/>
                <w:bCs/>
                <w:color w:val="000000"/>
                <w:sz w:val="20"/>
                <w:szCs w:val="20"/>
                <w:lang w:val="ka-GE"/>
              </w:rPr>
              <w:t xml:space="preserve">Foreign Language (Russian) </w:t>
            </w:r>
            <w:r w:rsidR="001114AA" w:rsidRPr="00CC1C4F">
              <w:rPr>
                <w:rFonts w:ascii="Sylfaen" w:hAnsi="Sylfaen"/>
                <w:sz w:val="20"/>
                <w:szCs w:val="20"/>
                <w:lang w:val="ka-GE"/>
              </w:rPr>
              <w:t>–</w:t>
            </w:r>
            <w:r w:rsidR="001114AA" w:rsidRPr="00CC1C4F">
              <w:rPr>
                <w:rFonts w:ascii="Sylfaen" w:hAnsi="Sylfaen"/>
                <w:sz w:val="20"/>
                <w:szCs w:val="20"/>
              </w:rPr>
              <w:t>B 1.1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88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15</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9D7674"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sz w:val="20"/>
                <w:szCs w:val="20"/>
                <w:lang w:val="ka-GE"/>
              </w:rPr>
              <w:t xml:space="preserve"> LEH19312G1-P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cs="Sylfaen"/>
                <w:bCs/>
                <w:color w:val="000000"/>
                <w:sz w:val="20"/>
                <w:szCs w:val="20"/>
                <w:highlight w:val="yellow"/>
                <w:lang w:val="ka-GE"/>
              </w:rPr>
            </w:pPr>
            <w:r w:rsidRPr="00561569">
              <w:rPr>
                <w:rFonts w:ascii="Sylfaen" w:hAnsi="Sylfaen" w:cs="Sylfaen"/>
                <w:bCs/>
                <w:color w:val="000000"/>
                <w:sz w:val="20"/>
                <w:szCs w:val="20"/>
                <w:lang w:val="ka-GE"/>
              </w:rPr>
              <w:t xml:space="preserve">Foreign Language (English) </w:t>
            </w:r>
            <w:r w:rsidR="001114AA" w:rsidRPr="00CC1C4F">
              <w:rPr>
                <w:rFonts w:ascii="Sylfaen" w:hAnsi="Sylfaen"/>
                <w:sz w:val="20"/>
                <w:szCs w:val="20"/>
                <w:lang w:val="ka-GE"/>
              </w:rPr>
              <w:t>–</w:t>
            </w:r>
            <w:r w:rsidR="001114AA" w:rsidRPr="00CC1C4F">
              <w:rPr>
                <w:rFonts w:ascii="Sylfaen" w:hAnsi="Sylfaen"/>
                <w:sz w:val="20"/>
                <w:szCs w:val="20"/>
              </w:rPr>
              <w:t>B1.2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88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16</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943882"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sz w:val="20"/>
                <w:szCs w:val="20"/>
              </w:rPr>
              <w:t xml:space="preserve"> LEH18712G1-P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cs="Sylfaen"/>
                <w:b/>
                <w:bCs/>
                <w:color w:val="000000"/>
                <w:sz w:val="20"/>
                <w:szCs w:val="20"/>
                <w:highlight w:val="yellow"/>
                <w:lang w:val="ka-GE"/>
              </w:rPr>
            </w:pPr>
            <w:r w:rsidRPr="00561569">
              <w:rPr>
                <w:rFonts w:ascii="Sylfaen" w:hAnsi="Sylfaen" w:cs="Sylfaen"/>
                <w:bCs/>
                <w:color w:val="000000"/>
                <w:sz w:val="20"/>
                <w:szCs w:val="20"/>
                <w:lang w:val="ka-GE"/>
              </w:rPr>
              <w:t xml:space="preserve">Foreign Language (French) </w:t>
            </w:r>
            <w:r w:rsidR="001114AA" w:rsidRPr="00CC1C4F">
              <w:rPr>
                <w:rFonts w:ascii="Sylfaen" w:hAnsi="Sylfaen"/>
                <w:sz w:val="20"/>
                <w:szCs w:val="20"/>
                <w:lang w:val="ka-GE"/>
              </w:rPr>
              <w:t xml:space="preserve">- </w:t>
            </w:r>
            <w:r w:rsidR="001114AA" w:rsidRPr="00CC1C4F">
              <w:rPr>
                <w:rFonts w:ascii="Sylfaen" w:hAnsi="Sylfaen"/>
                <w:sz w:val="20"/>
                <w:szCs w:val="20"/>
                <w:lang w:val="af-ZA"/>
              </w:rPr>
              <w:t>B1.2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88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17</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F268DE" w:rsidP="001114AA">
            <w:pPr>
              <w:rPr>
                <w:rFonts w:ascii="Sylfaen" w:hAnsi="Sylfaen" w:cs="Sylfaen"/>
                <w:bCs/>
                <w:sz w:val="20"/>
                <w:szCs w:val="20"/>
              </w:rPr>
            </w:pPr>
            <w:r w:rsidRPr="00CC1C4F">
              <w:rPr>
                <w:rFonts w:ascii="Sylfaen" w:hAnsi="Sylfaen"/>
                <w:sz w:val="20"/>
                <w:szCs w:val="20"/>
                <w:lang w:val="ka-GE"/>
              </w:rPr>
              <w:t>LEH18912G1-P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61569" w:rsidRPr="00561569" w:rsidRDefault="00561569" w:rsidP="00561569">
            <w:pPr>
              <w:rPr>
                <w:rFonts w:ascii="Sylfaen" w:hAnsi="Sylfaen"/>
                <w:sz w:val="20"/>
                <w:szCs w:val="20"/>
                <w:lang w:val="af-ZA"/>
              </w:rPr>
            </w:pPr>
            <w:r w:rsidRPr="00561569">
              <w:rPr>
                <w:rFonts w:ascii="Sylfaen" w:hAnsi="Sylfaen" w:cs="Sylfaen"/>
                <w:bCs/>
                <w:color w:val="000000"/>
                <w:sz w:val="20"/>
                <w:szCs w:val="20"/>
                <w:lang w:val="ka-GE"/>
              </w:rPr>
              <w:t xml:space="preserve">Foreign Language (German) </w:t>
            </w:r>
            <w:r w:rsidR="001114AA" w:rsidRPr="00CC1C4F">
              <w:rPr>
                <w:rFonts w:ascii="Sylfaen" w:hAnsi="Sylfaen"/>
                <w:sz w:val="20"/>
                <w:szCs w:val="20"/>
                <w:lang w:val="ka-GE"/>
              </w:rPr>
              <w:t xml:space="preserve">- </w:t>
            </w:r>
            <w:r w:rsidR="001114AA" w:rsidRPr="00CC1C4F">
              <w:rPr>
                <w:rFonts w:ascii="Sylfaen" w:hAnsi="Sylfaen"/>
                <w:sz w:val="20"/>
                <w:szCs w:val="20"/>
                <w:lang w:val="af-ZA"/>
              </w:rPr>
              <w:t>B1.2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88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18</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8E3DBA" w:rsidP="001114AA">
            <w:pPr>
              <w:rPr>
                <w:rFonts w:ascii="Sylfaen" w:hAnsi="Sylfaen" w:cs="Sylfaen"/>
                <w:bCs/>
                <w:sz w:val="20"/>
                <w:szCs w:val="20"/>
              </w:rPr>
            </w:pPr>
            <w:r w:rsidRPr="00CC1C4F">
              <w:rPr>
                <w:rFonts w:ascii="Sylfaen" w:hAnsi="Sylfaen"/>
                <w:sz w:val="20"/>
                <w:szCs w:val="20"/>
                <w:lang w:val="ka-GE"/>
              </w:rPr>
              <w:t>LEH19112G1-P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rPr>
                <w:rFonts w:ascii="Sylfaen" w:hAnsi="Sylfaen" w:cs="Sylfaen"/>
                <w:b/>
                <w:bCs/>
                <w:color w:val="000000"/>
                <w:sz w:val="20"/>
                <w:szCs w:val="20"/>
                <w:highlight w:val="yellow"/>
                <w:lang w:val="ka-GE"/>
              </w:rPr>
            </w:pPr>
            <w:r w:rsidRPr="00CC1C4F">
              <w:rPr>
                <w:rFonts w:ascii="Sylfaen" w:hAnsi="Sylfaen"/>
                <w:sz w:val="20"/>
                <w:szCs w:val="20"/>
                <w:lang w:val="ka-GE"/>
              </w:rPr>
              <w:t xml:space="preserve"> </w:t>
            </w:r>
            <w:r w:rsidR="00561569" w:rsidRPr="00561569">
              <w:rPr>
                <w:rFonts w:ascii="Sylfaen" w:hAnsi="Sylfaen" w:cs="Sylfaen"/>
                <w:bCs/>
                <w:color w:val="000000"/>
                <w:sz w:val="20"/>
                <w:szCs w:val="20"/>
                <w:lang w:val="ka-GE"/>
              </w:rPr>
              <w:t xml:space="preserve"> Foreign Language (Russian) </w:t>
            </w:r>
            <w:r w:rsidRPr="00CC1C4F">
              <w:rPr>
                <w:rFonts w:ascii="Sylfaen" w:hAnsi="Sylfaen"/>
                <w:sz w:val="20"/>
                <w:szCs w:val="20"/>
                <w:lang w:val="ka-GE"/>
              </w:rPr>
              <w:t xml:space="preserve">- </w:t>
            </w:r>
            <w:r w:rsidRPr="00CC1C4F">
              <w:rPr>
                <w:rFonts w:ascii="Sylfaen" w:hAnsi="Sylfaen"/>
                <w:sz w:val="20"/>
                <w:szCs w:val="20"/>
                <w:lang w:val="af-ZA"/>
              </w:rPr>
              <w:lastRenderedPageBreak/>
              <w:t>B1.2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lastRenderedPageBreak/>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88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lastRenderedPageBreak/>
              <w:t>19</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7A172F"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sz w:val="20"/>
                <w:szCs w:val="20"/>
                <w:lang w:val="ka-GE"/>
              </w:rPr>
              <w:t xml:space="preserve"> LEH10412G1-P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561569">
            <w:pPr>
              <w:rPr>
                <w:rFonts w:ascii="Sylfaen" w:hAnsi="Sylfaen" w:cs="Sylfaen"/>
                <w:b/>
                <w:bCs/>
                <w:color w:val="000000"/>
                <w:sz w:val="20"/>
                <w:szCs w:val="20"/>
                <w:highlight w:val="yellow"/>
                <w:lang w:val="ka-GE"/>
              </w:rPr>
            </w:pPr>
            <w:r w:rsidRPr="00561569">
              <w:rPr>
                <w:rFonts w:ascii="Sylfaen" w:hAnsi="Sylfaen" w:cs="Sylfaen"/>
                <w:bCs/>
                <w:color w:val="000000"/>
                <w:sz w:val="20"/>
                <w:szCs w:val="20"/>
                <w:lang w:val="ka-GE"/>
              </w:rPr>
              <w:t>Foreign Language (English) -</w:t>
            </w:r>
            <w:r w:rsidR="001114AA" w:rsidRPr="00CC1C4F">
              <w:rPr>
                <w:rFonts w:ascii="Sylfaen" w:hAnsi="Sylfaen"/>
                <w:sz w:val="20"/>
                <w:szCs w:val="20"/>
              </w:rPr>
              <w:t xml:space="preserve"> – B2.1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20</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943882" w:rsidP="001114AA">
            <w:pPr>
              <w:rPr>
                <w:rFonts w:ascii="Sylfaen" w:hAnsi="Sylfaen" w:cs="Sylfaen"/>
                <w:bCs/>
                <w:sz w:val="20"/>
                <w:szCs w:val="20"/>
              </w:rPr>
            </w:pPr>
            <w:r w:rsidRPr="00CC1C4F">
              <w:rPr>
                <w:sz w:val="20"/>
                <w:szCs w:val="20"/>
                <w:lang w:val="ka-GE"/>
              </w:rPr>
              <w:t>LEH10812G1-P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cs="Sylfaen"/>
                <w:bCs/>
                <w:color w:val="000000"/>
                <w:sz w:val="20"/>
                <w:szCs w:val="20"/>
                <w:highlight w:val="yellow"/>
                <w:lang w:val="ka-GE"/>
              </w:rPr>
            </w:pPr>
            <w:r w:rsidRPr="00561569">
              <w:rPr>
                <w:rFonts w:ascii="Sylfaen" w:hAnsi="Sylfaen" w:cs="Sylfaen"/>
                <w:bCs/>
                <w:color w:val="000000"/>
                <w:sz w:val="20"/>
                <w:szCs w:val="20"/>
                <w:lang w:val="ka-GE"/>
              </w:rPr>
              <w:t xml:space="preserve">Foreign Language (French) </w:t>
            </w:r>
            <w:r w:rsidR="001114AA" w:rsidRPr="00CC1C4F">
              <w:rPr>
                <w:rFonts w:ascii="Sylfaen" w:hAnsi="Sylfaen"/>
                <w:sz w:val="20"/>
                <w:szCs w:val="20"/>
              </w:rPr>
              <w:t>– B2.1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21</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78351B" w:rsidP="001114AA">
            <w:pPr>
              <w:rPr>
                <w:rFonts w:ascii="Sylfaen" w:hAnsi="Sylfaen" w:cs="Sylfaen"/>
                <w:bCs/>
                <w:sz w:val="20"/>
                <w:szCs w:val="20"/>
              </w:rPr>
            </w:pPr>
            <w:r w:rsidRPr="00CC1C4F">
              <w:rPr>
                <w:rFonts w:ascii="Sylfaen" w:hAnsi="Sylfaen"/>
                <w:sz w:val="20"/>
                <w:szCs w:val="20"/>
                <w:lang w:val="ka-GE"/>
              </w:rPr>
              <w:t>LEH11212G1-P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561569">
            <w:pPr>
              <w:rPr>
                <w:rFonts w:ascii="Sylfaen" w:hAnsi="Sylfaen" w:cs="Sylfaen"/>
                <w:b/>
                <w:bCs/>
                <w:color w:val="000000"/>
                <w:sz w:val="20"/>
                <w:szCs w:val="20"/>
                <w:highlight w:val="yellow"/>
                <w:lang w:val="ka-GE"/>
              </w:rPr>
            </w:pPr>
            <w:r w:rsidRPr="00561569">
              <w:rPr>
                <w:rFonts w:ascii="Sylfaen" w:hAnsi="Sylfaen" w:cs="Sylfaen"/>
                <w:bCs/>
                <w:color w:val="000000"/>
                <w:sz w:val="20"/>
                <w:szCs w:val="20"/>
                <w:lang w:val="ka-GE"/>
              </w:rPr>
              <w:t xml:space="preserve">Foreign Language (German) </w:t>
            </w:r>
            <w:r w:rsidR="001114AA" w:rsidRPr="00CC1C4F">
              <w:rPr>
                <w:rFonts w:ascii="Sylfaen" w:hAnsi="Sylfaen"/>
                <w:sz w:val="20"/>
                <w:szCs w:val="20"/>
              </w:rPr>
              <w:t xml:space="preserve"> </w:t>
            </w:r>
            <w:r w:rsidRPr="00561569">
              <w:rPr>
                <w:rFonts w:ascii="Sylfaen" w:hAnsi="Sylfaen" w:cs="Sylfaen"/>
                <w:bCs/>
                <w:color w:val="000000"/>
                <w:sz w:val="20"/>
                <w:szCs w:val="20"/>
                <w:lang w:val="ka-GE"/>
              </w:rPr>
              <w:t xml:space="preserve"> </w:t>
            </w:r>
            <w:r w:rsidR="001114AA" w:rsidRPr="00CC1C4F">
              <w:rPr>
                <w:rFonts w:ascii="Sylfaen" w:hAnsi="Sylfaen"/>
                <w:sz w:val="20"/>
                <w:szCs w:val="20"/>
              </w:rPr>
              <w:t>– B2.1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22</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8E3DBA" w:rsidP="001114AA">
            <w:pPr>
              <w:rPr>
                <w:rFonts w:ascii="Sylfaen" w:hAnsi="Sylfaen" w:cs="Sylfaen"/>
                <w:bCs/>
                <w:sz w:val="20"/>
                <w:szCs w:val="20"/>
              </w:rPr>
            </w:pPr>
            <w:r w:rsidRPr="00CC1C4F">
              <w:rPr>
                <w:rFonts w:ascii="Sylfaen" w:hAnsi="Sylfaen"/>
                <w:sz w:val="20"/>
                <w:szCs w:val="20"/>
                <w:lang w:val="ka-GE"/>
              </w:rPr>
              <w:t>LEH11612G1-P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cs="Sylfaen"/>
                <w:b/>
                <w:bCs/>
                <w:color w:val="000000"/>
                <w:sz w:val="20"/>
                <w:szCs w:val="20"/>
                <w:highlight w:val="yellow"/>
                <w:lang w:val="ka-GE"/>
              </w:rPr>
            </w:pPr>
            <w:r w:rsidRPr="00561569">
              <w:rPr>
                <w:rFonts w:ascii="Sylfaen" w:hAnsi="Sylfaen" w:cs="Sylfaen"/>
                <w:bCs/>
                <w:color w:val="000000"/>
                <w:sz w:val="20"/>
                <w:szCs w:val="20"/>
                <w:lang w:val="ka-GE"/>
              </w:rPr>
              <w:t xml:space="preserve">Foreign Language (Russian) </w:t>
            </w:r>
            <w:r w:rsidR="001114AA" w:rsidRPr="00CC1C4F">
              <w:rPr>
                <w:rFonts w:ascii="Sylfaen" w:hAnsi="Sylfaen"/>
                <w:sz w:val="20"/>
                <w:szCs w:val="20"/>
              </w:rPr>
              <w:t xml:space="preserve"> – B2.1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23</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7A172F" w:rsidP="001114AA">
            <w:pPr>
              <w:rPr>
                <w:rFonts w:ascii="Sylfaen" w:hAnsi="Sylfaen" w:cs="Sylfaen"/>
                <w:bCs/>
                <w:sz w:val="20"/>
                <w:szCs w:val="20"/>
              </w:rPr>
            </w:pPr>
            <w:r w:rsidRPr="00CC1C4F">
              <w:rPr>
                <w:rFonts w:ascii="Sylfaen" w:hAnsi="Sylfaen" w:cs="Sylfaen"/>
                <w:color w:val="222222"/>
                <w:sz w:val="20"/>
                <w:szCs w:val="20"/>
              </w:rPr>
              <w:t>LEH10512G1-P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561569">
            <w:pPr>
              <w:rPr>
                <w:rFonts w:ascii="Sylfaen" w:hAnsi="Sylfaen" w:cs="Sylfaen"/>
                <w:b/>
                <w:bCs/>
                <w:color w:val="000000"/>
                <w:sz w:val="20"/>
                <w:szCs w:val="20"/>
                <w:highlight w:val="yellow"/>
                <w:lang w:val="ka-GE"/>
              </w:rPr>
            </w:pPr>
            <w:r w:rsidRPr="00561569">
              <w:rPr>
                <w:rFonts w:ascii="Sylfaen" w:hAnsi="Sylfaen" w:cs="Sylfaen"/>
                <w:bCs/>
                <w:color w:val="000000"/>
                <w:sz w:val="20"/>
                <w:szCs w:val="20"/>
                <w:lang w:val="ka-GE"/>
              </w:rPr>
              <w:t>Foreign Language (English) -</w:t>
            </w:r>
            <w:r w:rsidR="001114AA" w:rsidRPr="00CC1C4F">
              <w:rPr>
                <w:rFonts w:ascii="Sylfaen" w:hAnsi="Sylfaen"/>
                <w:sz w:val="20"/>
                <w:szCs w:val="20"/>
              </w:rPr>
              <w:t xml:space="preserve"> – B2.2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24</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C91395" w:rsidP="001114AA">
            <w:pPr>
              <w:rPr>
                <w:rFonts w:ascii="Sylfaen" w:hAnsi="Sylfaen" w:cs="Sylfaen"/>
                <w:bCs/>
                <w:sz w:val="20"/>
                <w:szCs w:val="20"/>
              </w:rPr>
            </w:pPr>
            <w:r w:rsidRPr="00CC1C4F">
              <w:rPr>
                <w:sz w:val="20"/>
                <w:szCs w:val="20"/>
                <w:lang w:val="ka-GE"/>
              </w:rPr>
              <w:t>LEH10912G1-P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cs="Sylfaen"/>
                <w:b/>
                <w:bCs/>
                <w:color w:val="000000"/>
                <w:sz w:val="20"/>
                <w:szCs w:val="20"/>
                <w:highlight w:val="yellow"/>
                <w:lang w:val="ka-GE"/>
              </w:rPr>
            </w:pPr>
            <w:r w:rsidRPr="00561569">
              <w:rPr>
                <w:rFonts w:ascii="Sylfaen" w:hAnsi="Sylfaen" w:cs="Sylfaen"/>
                <w:bCs/>
                <w:color w:val="000000"/>
                <w:sz w:val="20"/>
                <w:szCs w:val="20"/>
                <w:lang w:val="ka-GE"/>
              </w:rPr>
              <w:t xml:space="preserve">Foreign Language (French) </w:t>
            </w:r>
            <w:r w:rsidR="001114AA" w:rsidRPr="00CC1C4F">
              <w:rPr>
                <w:rFonts w:ascii="Sylfaen" w:hAnsi="Sylfaen"/>
                <w:sz w:val="20"/>
                <w:szCs w:val="20"/>
              </w:rPr>
              <w:t>– B2.</w:t>
            </w:r>
            <w:r w:rsidR="001114AA" w:rsidRPr="00CC1C4F">
              <w:rPr>
                <w:rFonts w:ascii="Sylfaen" w:hAnsi="Sylfaen"/>
                <w:sz w:val="20"/>
                <w:szCs w:val="20"/>
                <w:lang w:val="ka-GE"/>
              </w:rPr>
              <w:t>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25</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78351B" w:rsidP="001114AA">
            <w:pPr>
              <w:rPr>
                <w:rFonts w:ascii="Sylfaen" w:hAnsi="Sylfaen" w:cs="Sylfaen"/>
                <w:bCs/>
                <w:sz w:val="20"/>
                <w:szCs w:val="20"/>
              </w:rPr>
            </w:pPr>
            <w:r w:rsidRPr="00CC1C4F">
              <w:rPr>
                <w:rFonts w:ascii="Sylfaen" w:hAnsi="Sylfaen"/>
                <w:sz w:val="20"/>
                <w:szCs w:val="20"/>
                <w:lang w:val="ka-GE"/>
              </w:rPr>
              <w:t>LEH11312G1-P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sz w:val="20"/>
                <w:szCs w:val="20"/>
                <w:lang w:val="ka-GE"/>
              </w:rPr>
            </w:pPr>
            <w:r w:rsidRPr="00561569">
              <w:rPr>
                <w:rFonts w:ascii="Sylfaen" w:hAnsi="Sylfaen" w:cs="Sylfaen"/>
                <w:bCs/>
                <w:color w:val="000000"/>
                <w:sz w:val="20"/>
                <w:szCs w:val="20"/>
                <w:lang w:val="ka-GE"/>
              </w:rPr>
              <w:t xml:space="preserve">Foreign Language (German) </w:t>
            </w:r>
            <w:r w:rsidR="001114AA" w:rsidRPr="00CC1C4F">
              <w:rPr>
                <w:rFonts w:ascii="Sylfaen" w:hAnsi="Sylfaen"/>
                <w:sz w:val="20"/>
                <w:szCs w:val="20"/>
              </w:rPr>
              <w:t>– B2.</w:t>
            </w:r>
            <w:r w:rsidR="001114AA" w:rsidRPr="00CC1C4F">
              <w:rPr>
                <w:rFonts w:ascii="Sylfaen" w:hAnsi="Sylfaen"/>
                <w:sz w:val="20"/>
                <w:szCs w:val="20"/>
                <w:lang w:val="ka-GE"/>
              </w:rPr>
              <w:t>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26</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8E3DBA" w:rsidP="001114AA">
            <w:pPr>
              <w:rPr>
                <w:rFonts w:ascii="Sylfaen" w:hAnsi="Sylfaen" w:cs="Sylfaen"/>
                <w:bCs/>
                <w:sz w:val="20"/>
                <w:szCs w:val="20"/>
              </w:rPr>
            </w:pPr>
            <w:r w:rsidRPr="00CC1C4F">
              <w:rPr>
                <w:rFonts w:ascii="Sylfaen" w:hAnsi="Sylfaen"/>
                <w:sz w:val="20"/>
                <w:szCs w:val="20"/>
                <w:lang w:val="ka-GE"/>
              </w:rPr>
              <w:t>LEH11712G1-P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cs="Sylfaen"/>
                <w:b/>
                <w:bCs/>
                <w:color w:val="000000"/>
                <w:sz w:val="20"/>
                <w:szCs w:val="20"/>
                <w:highlight w:val="yellow"/>
                <w:lang w:val="ka-GE"/>
              </w:rPr>
            </w:pPr>
            <w:r w:rsidRPr="00561569">
              <w:rPr>
                <w:rFonts w:ascii="Sylfaen" w:hAnsi="Sylfaen" w:cs="Sylfaen"/>
                <w:bCs/>
                <w:color w:val="000000"/>
                <w:sz w:val="20"/>
                <w:szCs w:val="20"/>
                <w:lang w:val="ka-GE"/>
              </w:rPr>
              <w:t xml:space="preserve">Foreign Language (Russian) </w:t>
            </w:r>
            <w:r w:rsidR="001114AA" w:rsidRPr="00CC1C4F">
              <w:rPr>
                <w:rFonts w:ascii="Sylfaen" w:hAnsi="Sylfaen"/>
                <w:sz w:val="20"/>
                <w:szCs w:val="20"/>
              </w:rPr>
              <w:t xml:space="preserve"> – B2.</w:t>
            </w:r>
            <w:r w:rsidR="001114AA" w:rsidRPr="00CC1C4F">
              <w:rPr>
                <w:rFonts w:ascii="Sylfaen" w:hAnsi="Sylfaen"/>
                <w:sz w:val="20"/>
                <w:szCs w:val="20"/>
                <w:lang w:val="ka-GE"/>
              </w:rPr>
              <w:t>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27</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832F13" w:rsidP="001114AA">
            <w:pPr>
              <w:rPr>
                <w:rFonts w:ascii="Sylfaen" w:hAnsi="Sylfaen" w:cs="Sylfaen"/>
                <w:bCs/>
                <w:sz w:val="20"/>
                <w:szCs w:val="20"/>
              </w:rPr>
            </w:pPr>
            <w:r w:rsidRPr="00CC1C4F">
              <w:rPr>
                <w:rFonts w:ascii="Sylfaen" w:hAnsi="Sylfaen" w:cs="Sylfaen"/>
                <w:sz w:val="20"/>
                <w:szCs w:val="20"/>
              </w:rPr>
              <w:t>SOS20411G2-LS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561569" w:rsidP="001114AA">
            <w:pPr>
              <w:rPr>
                <w:rFonts w:ascii="Sylfaen" w:hAnsi="Sylfaen"/>
                <w:b/>
                <w:bCs/>
                <w:color w:val="000000"/>
                <w:sz w:val="20"/>
                <w:szCs w:val="20"/>
                <w:highlight w:val="yellow"/>
                <w:lang w:val="ka-GE"/>
              </w:rPr>
            </w:pPr>
            <w:r w:rsidRPr="00561569">
              <w:rPr>
                <w:rFonts w:ascii="Sylfaen" w:hAnsi="Sylfaen" w:cs="Sylfaen"/>
                <w:bCs/>
                <w:color w:val="000000"/>
                <w:sz w:val="20"/>
                <w:szCs w:val="20"/>
              </w:rPr>
              <w:t>Introduction to International Relations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8B484F" w:rsidP="001114AA">
            <w:pPr>
              <w:rPr>
                <w:sz w:val="20"/>
                <w:szCs w:val="20"/>
              </w:rPr>
            </w:pPr>
            <w:r w:rsidRPr="00CC1C4F">
              <w:rPr>
                <w:rFonts w:ascii="Sylfaen" w:hAnsi="Sylfaen"/>
                <w:sz w:val="20"/>
                <w:szCs w:val="20"/>
                <w:lang w:val="ka-GE"/>
              </w:rPr>
              <w:t xml:space="preserve">   </w:t>
            </w:r>
            <w:r w:rsidR="001114AA"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28</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A35041" w:rsidP="001114AA">
            <w:pPr>
              <w:rPr>
                <w:rFonts w:ascii="Sylfaen" w:hAnsi="Sylfaen" w:cs="Sylfaen"/>
                <w:bCs/>
                <w:sz w:val="20"/>
                <w:szCs w:val="20"/>
              </w:rPr>
            </w:pPr>
            <w:r w:rsidRPr="00CC1C4F">
              <w:rPr>
                <w:rFonts w:ascii="Sylfaen" w:hAnsi="Sylfaen" w:cs="Sylfaen"/>
                <w:sz w:val="20"/>
                <w:szCs w:val="20"/>
              </w:rPr>
              <w:t>SOS20511G2-LS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561569" w:rsidP="00371B6B">
            <w:pPr>
              <w:rPr>
                <w:rFonts w:ascii="Sylfaen" w:hAnsi="Sylfaen" w:cs="Sylfaen"/>
                <w:bCs/>
                <w:color w:val="000000"/>
                <w:sz w:val="20"/>
                <w:szCs w:val="20"/>
              </w:rPr>
            </w:pPr>
            <w:r w:rsidRPr="00561569">
              <w:rPr>
                <w:rFonts w:ascii="Sylfaen" w:hAnsi="Sylfaen" w:cs="Sylfaen"/>
                <w:bCs/>
                <w:color w:val="000000"/>
                <w:sz w:val="20"/>
                <w:szCs w:val="20"/>
              </w:rPr>
              <w:t>Introduction to political science</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8B484F" w:rsidP="001114AA">
            <w:pPr>
              <w:rPr>
                <w:sz w:val="20"/>
                <w:szCs w:val="20"/>
              </w:rPr>
            </w:pPr>
            <w:r w:rsidRPr="00CC1C4F">
              <w:rPr>
                <w:rFonts w:ascii="Sylfaen" w:hAnsi="Sylfaen"/>
                <w:sz w:val="20"/>
                <w:szCs w:val="20"/>
                <w:lang w:val="ka-GE"/>
              </w:rPr>
              <w:t xml:space="preserve">   </w:t>
            </w:r>
            <w:r w:rsidR="001114AA"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29</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b/>
                <w:sz w:val="20"/>
                <w:szCs w:val="20"/>
                <w:lang w:val="ka-GE"/>
              </w:rPr>
            </w:pPr>
          </w:p>
          <w:p w:rsidR="001114AA" w:rsidRPr="00CC1C4F" w:rsidRDefault="001114AA" w:rsidP="001114AA">
            <w:pPr>
              <w:rPr>
                <w:rFonts w:ascii="Sylfaen" w:hAnsi="Sylfaen" w:cs="Sylfaen"/>
                <w:bCs/>
                <w:sz w:val="20"/>
                <w:szCs w:val="20"/>
              </w:rPr>
            </w:pPr>
            <w:r w:rsidRPr="00CC1C4F">
              <w:rPr>
                <w:rFonts w:ascii="Sylfaen" w:hAnsi="Sylfaen"/>
                <w:sz w:val="20"/>
                <w:szCs w:val="20"/>
                <w:lang w:val="ka-GE"/>
              </w:rPr>
              <w:t>SOS44611G1-LS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561569" w:rsidRPr="00561569" w:rsidRDefault="00561569" w:rsidP="00561569">
            <w:pPr>
              <w:rPr>
                <w:rFonts w:ascii="Sylfaen" w:hAnsi="Sylfaen" w:cs="Sylfaen"/>
                <w:bCs/>
                <w:color w:val="000000"/>
                <w:sz w:val="20"/>
                <w:szCs w:val="20"/>
              </w:rPr>
            </w:pPr>
            <w:r>
              <w:rPr>
                <w:rFonts w:ascii="Sylfaen" w:hAnsi="Sylfaen" w:cs="Sylfaen"/>
                <w:bCs/>
                <w:color w:val="000000"/>
                <w:sz w:val="20"/>
                <w:szCs w:val="20"/>
              </w:rPr>
              <w:t>The</w:t>
            </w:r>
            <w:r w:rsidRPr="00561569">
              <w:rPr>
                <w:rFonts w:ascii="Sylfaen" w:hAnsi="Sylfaen" w:cs="Sylfaen"/>
                <w:bCs/>
                <w:color w:val="000000"/>
                <w:sz w:val="20"/>
                <w:szCs w:val="20"/>
              </w:rPr>
              <w:t xml:space="preserve"> latest history</w:t>
            </w:r>
          </w:p>
          <w:p w:rsidR="001114AA" w:rsidRPr="00371B6B" w:rsidRDefault="00561569" w:rsidP="00371B6B">
            <w:pPr>
              <w:rPr>
                <w:rFonts w:ascii="Sylfaen" w:hAnsi="Sylfaen" w:cs="Sylfaen"/>
                <w:bCs/>
                <w:color w:val="000000"/>
                <w:sz w:val="20"/>
                <w:szCs w:val="20"/>
              </w:rPr>
            </w:pPr>
            <w:r>
              <w:rPr>
                <w:rFonts w:ascii="Sylfaen" w:hAnsi="Sylfaen" w:cs="Sylfaen"/>
                <w:bCs/>
                <w:color w:val="000000"/>
                <w:sz w:val="20"/>
                <w:szCs w:val="20"/>
              </w:rPr>
              <w:t>of the  world</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30</w:t>
            </w:r>
          </w:p>
        </w:tc>
        <w:tc>
          <w:tcPr>
            <w:tcW w:w="1843" w:type="dxa"/>
            <w:tcBorders>
              <w:top w:val="single" w:sz="4" w:space="0" w:color="BFBFBF"/>
              <w:left w:val="single" w:sz="4" w:space="0" w:color="BFBFBF"/>
              <w:bottom w:val="single" w:sz="4" w:space="0" w:color="BFBFBF"/>
              <w:right w:val="single" w:sz="4" w:space="0" w:color="BFBFBF"/>
            </w:tcBorders>
          </w:tcPr>
          <w:p w:rsidR="00B53FD5" w:rsidRPr="00CC1C4F" w:rsidRDefault="00B53FD5" w:rsidP="001114AA">
            <w:pPr>
              <w:rPr>
                <w:rFonts w:ascii="Sylfaen" w:hAnsi="Sylfaen" w:cs="Sylfaen"/>
                <w:sz w:val="20"/>
                <w:szCs w:val="20"/>
                <w:lang w:val="ka-GE"/>
              </w:rPr>
            </w:pPr>
          </w:p>
          <w:p w:rsidR="001114AA" w:rsidRPr="00CC1C4F" w:rsidRDefault="00B53FD5" w:rsidP="001114AA">
            <w:pPr>
              <w:rPr>
                <w:rFonts w:ascii="Sylfaen" w:hAnsi="Sylfaen" w:cs="Sylfaen"/>
                <w:bCs/>
                <w:sz w:val="20"/>
                <w:szCs w:val="20"/>
              </w:rPr>
            </w:pPr>
            <w:r w:rsidRPr="00CC1C4F">
              <w:rPr>
                <w:rFonts w:ascii="Sylfaen" w:hAnsi="Sylfaen" w:cs="Sylfaen"/>
                <w:sz w:val="20"/>
                <w:szCs w:val="20"/>
                <w:lang w:val="ka-GE"/>
              </w:rPr>
              <w:t xml:space="preserve">SOS20611G2-LS  </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561569">
              <w:rPr>
                <w:rFonts w:ascii="Sylfaen" w:hAnsi="Sylfaen" w:cs="Sylfaen"/>
                <w:bCs/>
                <w:color w:val="000000"/>
                <w:sz w:val="20"/>
                <w:szCs w:val="20"/>
              </w:rPr>
              <w:t>Introduction to modern thinking</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8B484F" w:rsidP="001114AA">
            <w:pPr>
              <w:rPr>
                <w:sz w:val="20"/>
                <w:szCs w:val="20"/>
              </w:rPr>
            </w:pPr>
            <w:r w:rsidRPr="00CC1C4F">
              <w:rPr>
                <w:rFonts w:ascii="Sylfaen" w:hAnsi="Sylfaen"/>
                <w:sz w:val="20"/>
                <w:szCs w:val="20"/>
                <w:lang w:val="ka-GE"/>
              </w:rPr>
              <w:t xml:space="preserve">  </w:t>
            </w:r>
            <w:r w:rsidR="001114AA"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31</w:t>
            </w:r>
          </w:p>
        </w:tc>
        <w:tc>
          <w:tcPr>
            <w:tcW w:w="1843" w:type="dxa"/>
            <w:tcBorders>
              <w:top w:val="single" w:sz="4" w:space="0" w:color="BFBFBF"/>
              <w:left w:val="single" w:sz="4" w:space="0" w:color="BFBFBF"/>
              <w:bottom w:val="single" w:sz="4" w:space="0" w:color="BFBFBF"/>
              <w:right w:val="single" w:sz="4" w:space="0" w:color="BFBFBF"/>
            </w:tcBorders>
          </w:tcPr>
          <w:p w:rsidR="00CE5EF0" w:rsidRPr="00CC1C4F" w:rsidRDefault="00CE5EF0" w:rsidP="001114AA">
            <w:pPr>
              <w:rPr>
                <w:rFonts w:ascii="Sylfaen" w:hAnsi="Sylfaen" w:cs="Sylfaen"/>
                <w:sz w:val="20"/>
                <w:szCs w:val="20"/>
              </w:rPr>
            </w:pPr>
          </w:p>
          <w:p w:rsidR="001114AA" w:rsidRPr="00CC1C4F" w:rsidRDefault="00CE5EF0" w:rsidP="001114AA">
            <w:pPr>
              <w:rPr>
                <w:rFonts w:ascii="Sylfaen" w:hAnsi="Sylfaen" w:cs="Sylfaen"/>
                <w:bCs/>
                <w:sz w:val="20"/>
                <w:szCs w:val="20"/>
              </w:rPr>
            </w:pPr>
            <w:r w:rsidRPr="00CC1C4F">
              <w:rPr>
                <w:rFonts w:ascii="Sylfaen" w:hAnsi="Sylfaen" w:cs="Sylfaen"/>
                <w:sz w:val="20"/>
                <w:szCs w:val="20"/>
              </w:rPr>
              <w:t>SOS20711G2-LS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561569">
              <w:rPr>
                <w:rFonts w:ascii="Sylfaen" w:hAnsi="Sylfaen" w:cs="Sylfaen"/>
                <w:bCs/>
                <w:color w:val="000000"/>
                <w:sz w:val="20"/>
                <w:szCs w:val="20"/>
              </w:rPr>
              <w:t>Political ideologies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32</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D71535" w:rsidP="001114AA">
            <w:pPr>
              <w:rPr>
                <w:rFonts w:ascii="Sylfaen" w:hAnsi="Sylfaen" w:cs="Sylfaen"/>
                <w:bCs/>
                <w:sz w:val="20"/>
                <w:szCs w:val="20"/>
              </w:rPr>
            </w:pPr>
            <w:r w:rsidRPr="00CC1C4F">
              <w:rPr>
                <w:rFonts w:ascii="Sylfaen" w:hAnsi="Sylfaen" w:cs="Sylfaen"/>
                <w:sz w:val="20"/>
                <w:szCs w:val="20"/>
              </w:rPr>
              <w:t>SOS20811G2-LS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561569">
              <w:rPr>
                <w:rFonts w:ascii="Sylfaen" w:hAnsi="Sylfaen" w:cs="Sylfaen"/>
                <w:bCs/>
                <w:color w:val="000000"/>
                <w:sz w:val="20"/>
                <w:szCs w:val="20"/>
              </w:rPr>
              <w:t>Historical and political geography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33</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470FC8" w:rsidP="001114AA">
            <w:pPr>
              <w:rPr>
                <w:rFonts w:ascii="Sylfaen" w:hAnsi="Sylfaen" w:cs="Sylfaen"/>
                <w:bCs/>
                <w:sz w:val="20"/>
                <w:szCs w:val="20"/>
              </w:rPr>
            </w:pPr>
            <w:r w:rsidRPr="00CC1C4F">
              <w:rPr>
                <w:rFonts w:ascii="Sylfaen" w:hAnsi="Sylfaen" w:cs="Sylfaen"/>
                <w:sz w:val="20"/>
                <w:szCs w:val="20"/>
                <w:lang w:val="ka-GE"/>
              </w:rPr>
              <w:t>SOS20911G2-LS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561569">
              <w:rPr>
                <w:rFonts w:ascii="Sylfaen" w:hAnsi="Sylfaen" w:cs="Sylfaen"/>
                <w:bCs/>
                <w:color w:val="000000"/>
                <w:sz w:val="20"/>
                <w:szCs w:val="20"/>
              </w:rPr>
              <w:t>History of international relations and diplomacy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86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34</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D0518F" w:rsidP="001114AA">
            <w:pPr>
              <w:rPr>
                <w:rFonts w:ascii="Sylfaen" w:hAnsi="Sylfaen" w:cs="Sylfaen"/>
                <w:bCs/>
                <w:sz w:val="20"/>
                <w:szCs w:val="20"/>
              </w:rPr>
            </w:pPr>
            <w:r w:rsidRPr="00CC1C4F">
              <w:rPr>
                <w:rFonts w:ascii="Sylfaen" w:hAnsi="Sylfaen" w:cs="Sylfaen"/>
                <w:sz w:val="20"/>
                <w:szCs w:val="20"/>
                <w:lang w:val="ka-GE"/>
              </w:rPr>
              <w:t>SOS21011G2-LS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561569">
              <w:rPr>
                <w:rFonts w:ascii="Sylfaen" w:hAnsi="Sylfaen" w:cs="Sylfaen"/>
                <w:bCs/>
                <w:color w:val="000000"/>
                <w:sz w:val="20"/>
                <w:szCs w:val="20"/>
              </w:rPr>
              <w:t>A small country in international relations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sz w:val="20"/>
                <w:szCs w:val="20"/>
              </w:rPr>
              <w:t xml:space="preserve"> </w:t>
            </w:r>
            <w:r w:rsidR="001114AA" w:rsidRPr="00CC1C4F">
              <w:rPr>
                <w:sz w:val="20"/>
                <w:szCs w:val="20"/>
              </w:rPr>
              <w:t>66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35</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505EC" w:rsidP="001114AA">
            <w:pPr>
              <w:rPr>
                <w:rFonts w:ascii="Sylfaen" w:hAnsi="Sylfaen" w:cs="Sylfaen"/>
                <w:bCs/>
                <w:sz w:val="20"/>
                <w:szCs w:val="20"/>
              </w:rPr>
            </w:pPr>
            <w:r w:rsidRPr="00CC1C4F">
              <w:rPr>
                <w:rFonts w:ascii="Sylfaen" w:hAnsi="Sylfaen"/>
                <w:sz w:val="20"/>
                <w:szCs w:val="20"/>
                <w:lang w:val="ka-GE"/>
              </w:rPr>
              <w:t>SOS20111G2-LS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561569">
              <w:rPr>
                <w:rFonts w:ascii="Sylfaen" w:hAnsi="Sylfaen" w:cs="Sylfaen"/>
                <w:bCs/>
                <w:color w:val="000000"/>
                <w:sz w:val="20"/>
                <w:szCs w:val="20"/>
              </w:rPr>
              <w:t>Theory of international relations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8B484F" w:rsidP="001114AA">
            <w:pPr>
              <w:rPr>
                <w:sz w:val="20"/>
                <w:szCs w:val="20"/>
              </w:rPr>
            </w:pPr>
            <w:r w:rsidRPr="00CC1C4F">
              <w:rPr>
                <w:rFonts w:ascii="Sylfaen" w:hAnsi="Sylfaen"/>
                <w:sz w:val="20"/>
                <w:szCs w:val="20"/>
                <w:lang w:val="ka-GE"/>
              </w:rPr>
              <w:t xml:space="preserve">  </w:t>
            </w:r>
            <w:r w:rsidR="001114AA"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36</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914A1A" w:rsidP="001114AA">
            <w:pPr>
              <w:rPr>
                <w:rFonts w:ascii="Sylfaen" w:hAnsi="Sylfaen" w:cs="Sylfaen"/>
                <w:bCs/>
                <w:sz w:val="20"/>
                <w:szCs w:val="20"/>
              </w:rPr>
            </w:pPr>
            <w:r w:rsidRPr="00CC1C4F">
              <w:rPr>
                <w:rFonts w:ascii="Sylfaen" w:hAnsi="Sylfaen" w:cs="Sylfaen"/>
                <w:b/>
                <w:sz w:val="20"/>
                <w:szCs w:val="20"/>
                <w:lang w:val="ka-GE"/>
              </w:rPr>
              <w:t xml:space="preserve">  </w:t>
            </w:r>
            <w:r w:rsidR="00D24469" w:rsidRPr="00CC1C4F">
              <w:rPr>
                <w:rFonts w:ascii="Sylfaen" w:hAnsi="Sylfaen" w:cs="Sylfaen"/>
                <w:b/>
                <w:sz w:val="20"/>
                <w:szCs w:val="20"/>
                <w:lang w:val="ka-GE"/>
              </w:rPr>
              <w:t xml:space="preserve"> </w:t>
            </w:r>
            <w:r w:rsidR="00D24469" w:rsidRPr="00CC1C4F">
              <w:rPr>
                <w:rFonts w:ascii="Sylfaen" w:hAnsi="Sylfaen" w:cs="Sylfaen"/>
                <w:sz w:val="20"/>
                <w:szCs w:val="20"/>
                <w:lang w:val="ka-GE"/>
              </w:rPr>
              <w:t>SOS21111G2-LS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561569">
              <w:rPr>
                <w:rFonts w:ascii="Sylfaen" w:hAnsi="Sylfaen" w:cs="Sylfaen"/>
                <w:bCs/>
                <w:color w:val="000000"/>
                <w:sz w:val="20"/>
                <w:szCs w:val="20"/>
              </w:rPr>
              <w:t>Global policy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8B484F" w:rsidP="001114AA">
            <w:pPr>
              <w:rPr>
                <w:sz w:val="20"/>
                <w:szCs w:val="20"/>
              </w:rPr>
            </w:pPr>
            <w:r w:rsidRPr="00CC1C4F">
              <w:rPr>
                <w:rFonts w:ascii="Sylfaen" w:hAnsi="Sylfaen"/>
                <w:sz w:val="20"/>
                <w:szCs w:val="20"/>
                <w:lang w:val="ka-GE"/>
              </w:rPr>
              <w:t xml:space="preserve">   </w:t>
            </w:r>
            <w:r w:rsidR="001114AA"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37</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cs="Sylfaen"/>
                <w:sz w:val="20"/>
                <w:szCs w:val="20"/>
                <w:lang w:val="ka-GE"/>
              </w:rPr>
              <w:t xml:space="preserve"> SOS10612G1-LS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561569">
              <w:rPr>
                <w:rFonts w:ascii="Sylfaen" w:hAnsi="Sylfaen" w:cs="Sylfaen"/>
                <w:bCs/>
                <w:color w:val="000000"/>
                <w:sz w:val="20"/>
                <w:szCs w:val="20"/>
              </w:rPr>
              <w:t>International economy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86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38</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7075AB" w:rsidP="001114AA">
            <w:pPr>
              <w:rPr>
                <w:rFonts w:ascii="Sylfaen" w:hAnsi="Sylfaen" w:cs="Sylfaen"/>
                <w:bCs/>
                <w:sz w:val="20"/>
                <w:szCs w:val="20"/>
              </w:rPr>
            </w:pPr>
            <w:r w:rsidRPr="00CC1C4F">
              <w:rPr>
                <w:rFonts w:ascii="Sylfaen" w:hAnsi="Sylfaen" w:cs="AcadNusx"/>
                <w:sz w:val="20"/>
                <w:szCs w:val="20"/>
                <w:lang w:val="ka-GE"/>
              </w:rPr>
              <w:t>SOS21311G2-LS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561569">
              <w:rPr>
                <w:rFonts w:ascii="Sylfaen" w:hAnsi="Sylfaen" w:cs="Sylfaen"/>
                <w:bCs/>
                <w:color w:val="000000"/>
                <w:sz w:val="20"/>
                <w:szCs w:val="20"/>
              </w:rPr>
              <w:t>International organizations and institutions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8B484F" w:rsidP="001114AA">
            <w:pPr>
              <w:rPr>
                <w:sz w:val="20"/>
                <w:szCs w:val="20"/>
              </w:rPr>
            </w:pPr>
            <w:r w:rsidRPr="00CC1C4F">
              <w:rPr>
                <w:rFonts w:ascii="Sylfaen" w:hAnsi="Sylfaen"/>
                <w:sz w:val="20"/>
                <w:szCs w:val="20"/>
                <w:lang w:val="ka-GE"/>
              </w:rPr>
              <w:t xml:space="preserve">  </w:t>
            </w:r>
            <w:r w:rsidR="001114AA"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39</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D57A1D" w:rsidP="001114AA">
            <w:pPr>
              <w:rPr>
                <w:rFonts w:ascii="Sylfaen" w:hAnsi="Sylfaen" w:cs="Sylfaen"/>
                <w:bCs/>
                <w:sz w:val="20"/>
                <w:szCs w:val="20"/>
              </w:rPr>
            </w:pPr>
            <w:r w:rsidRPr="00CC1C4F">
              <w:rPr>
                <w:rFonts w:ascii="Sylfaen" w:hAnsi="Sylfaen" w:cs="AcadNusx"/>
                <w:sz w:val="20"/>
                <w:szCs w:val="20"/>
                <w:lang w:val="ka-GE"/>
              </w:rPr>
              <w:t>SOS21211G2-LS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561569" w:rsidP="001114AA">
            <w:pPr>
              <w:rPr>
                <w:rFonts w:ascii="Sylfaen" w:hAnsi="Sylfaen" w:cs="Sylfaen"/>
                <w:bCs/>
                <w:color w:val="000000"/>
                <w:sz w:val="20"/>
                <w:szCs w:val="20"/>
              </w:rPr>
            </w:pPr>
            <w:r w:rsidRPr="00561569">
              <w:rPr>
                <w:rFonts w:ascii="Sylfaen" w:hAnsi="Sylfaen" w:cs="Sylfaen"/>
                <w:bCs/>
                <w:color w:val="000000"/>
                <w:sz w:val="20"/>
                <w:szCs w:val="20"/>
              </w:rPr>
              <w:t>Georgia in international politics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40</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rPr>
            </w:pPr>
            <w:r w:rsidRPr="00CC1C4F">
              <w:rPr>
                <w:rFonts w:ascii="Sylfaen" w:hAnsi="Sylfaen"/>
                <w:sz w:val="20"/>
                <w:szCs w:val="20"/>
                <w:lang w:val="ka-GE"/>
              </w:rPr>
              <w:t>LAW12311G1-LS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371B6B">
              <w:rPr>
                <w:rFonts w:ascii="Sylfaen" w:hAnsi="Sylfaen" w:cs="Sylfaen"/>
                <w:bCs/>
                <w:color w:val="000000"/>
                <w:sz w:val="20"/>
                <w:szCs w:val="20"/>
              </w:rPr>
              <w:t>International Public Law</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86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41</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D10343" w:rsidP="001114AA">
            <w:pPr>
              <w:rPr>
                <w:rFonts w:ascii="Sylfaen" w:hAnsi="Sylfaen" w:cs="Sylfaen"/>
                <w:bCs/>
                <w:sz w:val="20"/>
                <w:szCs w:val="20"/>
              </w:rPr>
            </w:pPr>
            <w:r w:rsidRPr="00CC1C4F">
              <w:rPr>
                <w:rFonts w:ascii="Sylfaen" w:hAnsi="Sylfaen"/>
                <w:sz w:val="20"/>
                <w:szCs w:val="20"/>
                <w:lang w:val="ka-GE"/>
              </w:rPr>
              <w:t>SOS21411G2-LS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Pr>
                <w:rFonts w:ascii="Sylfaen" w:hAnsi="Sylfaen" w:cs="Sylfaen"/>
                <w:bCs/>
                <w:color w:val="000000"/>
                <w:sz w:val="20"/>
                <w:szCs w:val="20"/>
              </w:rPr>
              <w:t>Nations and nationalism</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42</w:t>
            </w:r>
          </w:p>
        </w:tc>
        <w:tc>
          <w:tcPr>
            <w:tcW w:w="1843" w:type="dxa"/>
            <w:tcBorders>
              <w:top w:val="single" w:sz="4" w:space="0" w:color="BFBFBF"/>
              <w:left w:val="single" w:sz="4" w:space="0" w:color="BFBFBF"/>
              <w:bottom w:val="single" w:sz="4" w:space="0" w:color="BFBFBF"/>
              <w:right w:val="single" w:sz="4" w:space="0" w:color="BFBFBF"/>
            </w:tcBorders>
          </w:tcPr>
          <w:p w:rsidR="00D57A1D" w:rsidRPr="00CC1C4F" w:rsidRDefault="00D57A1D" w:rsidP="001114AA">
            <w:pPr>
              <w:rPr>
                <w:rFonts w:ascii="Sylfaen" w:hAnsi="Sylfaen"/>
                <w:b/>
                <w:sz w:val="20"/>
                <w:szCs w:val="20"/>
              </w:rPr>
            </w:pPr>
          </w:p>
          <w:p w:rsidR="001114AA" w:rsidRPr="00CC1C4F" w:rsidRDefault="00D57A1D" w:rsidP="001114AA">
            <w:pPr>
              <w:rPr>
                <w:rFonts w:ascii="Sylfaen" w:hAnsi="Sylfaen" w:cs="Sylfaen"/>
                <w:bCs/>
                <w:sz w:val="20"/>
                <w:szCs w:val="20"/>
              </w:rPr>
            </w:pPr>
            <w:r w:rsidRPr="00CC1C4F">
              <w:rPr>
                <w:rFonts w:ascii="Sylfaen" w:hAnsi="Sylfaen"/>
                <w:sz w:val="20"/>
                <w:szCs w:val="20"/>
              </w:rPr>
              <w:t>SOS21511G2-LS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371B6B">
              <w:rPr>
                <w:rFonts w:ascii="Sylfaen" w:hAnsi="Sylfaen" w:cs="Sylfaen"/>
                <w:bCs/>
                <w:color w:val="000000"/>
                <w:sz w:val="20"/>
                <w:szCs w:val="20"/>
              </w:rPr>
              <w:t>EU institutions and politics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084167" w:rsidP="001114AA">
            <w:pPr>
              <w:rPr>
                <w:sz w:val="20"/>
                <w:szCs w:val="20"/>
              </w:rPr>
            </w:pPr>
            <w:r w:rsidRPr="00CC1C4F">
              <w:rPr>
                <w:rFonts w:ascii="Sylfaen" w:hAnsi="Sylfaen"/>
                <w:sz w:val="20"/>
                <w:szCs w:val="20"/>
                <w:lang w:val="ka-GE"/>
              </w:rPr>
              <w:t xml:space="preserve">  </w:t>
            </w:r>
            <w:r w:rsidR="00D57A1D"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D57A1D" w:rsidP="001114AA">
            <w:pPr>
              <w:rPr>
                <w:sz w:val="20"/>
                <w:szCs w:val="20"/>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w:t>
            </w:r>
            <w:r w:rsidR="00D57A1D" w:rsidRPr="00CC1C4F">
              <w:rPr>
                <w:rFonts w:ascii="Sylfaen" w:hAnsi="Sylfaen"/>
                <w:sz w:val="20"/>
                <w:szCs w:val="20"/>
                <w:lang w:val="ka-GE"/>
              </w:rPr>
              <w:t>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43</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rPr>
            </w:pPr>
          </w:p>
          <w:p w:rsidR="00537E5A" w:rsidRPr="00CC1C4F" w:rsidRDefault="00537E5A" w:rsidP="001114AA">
            <w:pPr>
              <w:rPr>
                <w:rFonts w:ascii="Sylfaen" w:hAnsi="Sylfaen" w:cs="Sylfaen"/>
                <w:bCs/>
                <w:sz w:val="20"/>
                <w:szCs w:val="20"/>
              </w:rPr>
            </w:pPr>
            <w:r w:rsidRPr="00CC1C4F">
              <w:rPr>
                <w:rFonts w:ascii="Sylfaen" w:hAnsi="Sylfaen"/>
                <w:sz w:val="20"/>
                <w:szCs w:val="20"/>
              </w:rPr>
              <w:t>SOS21611G2-LS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371B6B">
              <w:rPr>
                <w:rFonts w:ascii="Sylfaen" w:hAnsi="Sylfaen" w:cs="Sylfaen"/>
                <w:bCs/>
                <w:color w:val="000000"/>
                <w:sz w:val="20"/>
                <w:szCs w:val="20"/>
              </w:rPr>
              <w:t>International Security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44</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rPr>
            </w:pPr>
          </w:p>
          <w:p w:rsidR="00592015" w:rsidRPr="00CC1C4F" w:rsidRDefault="001C73EB" w:rsidP="001114AA">
            <w:pPr>
              <w:rPr>
                <w:rFonts w:ascii="Sylfaen" w:hAnsi="Sylfaen" w:cs="Sylfaen"/>
                <w:bCs/>
                <w:sz w:val="20"/>
                <w:szCs w:val="20"/>
                <w:lang w:val="ka-GE"/>
              </w:rPr>
            </w:pPr>
            <w:r w:rsidRPr="00CC1C4F">
              <w:rPr>
                <w:rFonts w:ascii="Sylfaen" w:hAnsi="Sylfaen"/>
                <w:bCs/>
                <w:sz w:val="20"/>
                <w:szCs w:val="20"/>
                <w:lang w:val="ka-GE"/>
              </w:rPr>
              <w:t>SOS21711G2-LS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cs="Sylfaen"/>
                <w:bCs/>
                <w:color w:val="000000"/>
                <w:sz w:val="20"/>
                <w:szCs w:val="20"/>
              </w:rPr>
            </w:pPr>
            <w:r w:rsidRPr="00371B6B">
              <w:rPr>
                <w:rFonts w:ascii="Sylfaen" w:hAnsi="Sylfaen" w:cs="Sylfaen"/>
                <w:bCs/>
                <w:color w:val="000000"/>
                <w:sz w:val="20"/>
                <w:szCs w:val="20"/>
              </w:rPr>
              <w:t>Research Methods in Social Sciences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45</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sz w:val="20"/>
                <w:szCs w:val="20"/>
                <w:lang w:val="ka-GE"/>
              </w:rPr>
            </w:pPr>
            <w:r w:rsidRPr="00CC1C4F">
              <w:rPr>
                <w:rFonts w:ascii="Sylfaen" w:hAnsi="Sylfaen" w:cs="Sylfaen"/>
                <w:bCs/>
                <w:sz w:val="20"/>
                <w:szCs w:val="20"/>
                <w:lang w:val="ka-GE"/>
              </w:rPr>
              <w:t xml:space="preserve"> </w:t>
            </w:r>
            <w:r w:rsidRPr="00CC1C4F">
              <w:rPr>
                <w:rFonts w:ascii="Sylfaen" w:hAnsi="Sylfaen"/>
                <w:sz w:val="20"/>
                <w:szCs w:val="20"/>
                <w:lang w:val="ka-GE"/>
              </w:rPr>
              <w:t xml:space="preserve"> </w:t>
            </w:r>
          </w:p>
          <w:p w:rsidR="001114AA" w:rsidRPr="00CC1C4F" w:rsidRDefault="001114AA" w:rsidP="001114AA">
            <w:pPr>
              <w:rPr>
                <w:rFonts w:ascii="Sylfaen" w:hAnsi="Sylfaen" w:cs="Sylfaen"/>
                <w:bCs/>
                <w:sz w:val="20"/>
                <w:szCs w:val="20"/>
                <w:lang w:val="ka-GE"/>
              </w:rPr>
            </w:pPr>
            <w:r w:rsidRPr="00CC1C4F">
              <w:rPr>
                <w:rFonts w:ascii="Sylfaen" w:hAnsi="Sylfaen"/>
                <w:sz w:val="20"/>
                <w:szCs w:val="20"/>
                <w:lang w:val="ka-GE"/>
              </w:rPr>
              <w:t>SOS14412G1-LS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71B6B" w:rsidRPr="00371B6B" w:rsidRDefault="00371B6B" w:rsidP="00371B6B">
            <w:pPr>
              <w:rPr>
                <w:rFonts w:ascii="Sylfaen" w:hAnsi="Sylfaen" w:cs="Sylfaen"/>
                <w:bCs/>
                <w:color w:val="000000"/>
                <w:sz w:val="20"/>
                <w:szCs w:val="20"/>
              </w:rPr>
            </w:pPr>
            <w:r w:rsidRPr="00371B6B">
              <w:rPr>
                <w:rFonts w:ascii="Sylfaen" w:hAnsi="Sylfaen" w:cs="Sylfaen"/>
                <w:bCs/>
                <w:color w:val="000000"/>
                <w:sz w:val="20"/>
                <w:szCs w:val="20"/>
              </w:rPr>
              <w:t>World economy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86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46</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rPr>
            </w:pPr>
          </w:p>
          <w:p w:rsidR="00592015" w:rsidRPr="00CC1C4F" w:rsidRDefault="00175C57" w:rsidP="001114AA">
            <w:pPr>
              <w:rPr>
                <w:rFonts w:ascii="Sylfaen" w:hAnsi="Sylfaen" w:cs="Sylfaen"/>
                <w:bCs/>
                <w:sz w:val="20"/>
                <w:szCs w:val="20"/>
              </w:rPr>
            </w:pPr>
            <w:r w:rsidRPr="00CC1C4F">
              <w:rPr>
                <w:rFonts w:ascii="Sylfaen" w:hAnsi="Sylfaen"/>
                <w:sz w:val="20"/>
                <w:szCs w:val="20"/>
              </w:rPr>
              <w:t>SOS21811G2-LS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bCs/>
                <w:color w:val="000000"/>
                <w:sz w:val="20"/>
                <w:szCs w:val="20"/>
              </w:rPr>
            </w:pPr>
            <w:r w:rsidRPr="00371B6B">
              <w:rPr>
                <w:rFonts w:ascii="Sylfaen" w:hAnsi="Sylfaen"/>
                <w:bCs/>
                <w:color w:val="000000"/>
                <w:sz w:val="20"/>
                <w:szCs w:val="20"/>
              </w:rPr>
              <w:t>I</w:t>
            </w:r>
            <w:r>
              <w:rPr>
                <w:rFonts w:ascii="Sylfaen" w:hAnsi="Sylfaen"/>
                <w:bCs/>
                <w:color w:val="000000"/>
                <w:sz w:val="20"/>
                <w:szCs w:val="20"/>
              </w:rPr>
              <w:t>nternational conflicts and the</w:t>
            </w:r>
            <w:r w:rsidRPr="00371B6B">
              <w:rPr>
                <w:rFonts w:ascii="Sylfaen" w:hAnsi="Sylfaen"/>
                <w:bCs/>
                <w:color w:val="000000"/>
                <w:sz w:val="20"/>
                <w:szCs w:val="20"/>
              </w:rPr>
              <w:t xml:space="preserve"> forms of</w:t>
            </w:r>
            <w:r>
              <w:rPr>
                <w:rFonts w:ascii="Sylfaen" w:hAnsi="Sylfaen"/>
                <w:bCs/>
                <w:color w:val="000000"/>
                <w:sz w:val="20"/>
                <w:szCs w:val="20"/>
              </w:rPr>
              <w:t xml:space="preserve"> their</w:t>
            </w:r>
            <w:r w:rsidRPr="00371B6B">
              <w:rPr>
                <w:rFonts w:ascii="Sylfaen" w:hAnsi="Sylfaen"/>
                <w:bCs/>
                <w:color w:val="000000"/>
                <w:sz w:val="20"/>
                <w:szCs w:val="20"/>
              </w:rPr>
              <w:t xml:space="preserve"> settlement</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47</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sz w:val="20"/>
                <w:szCs w:val="20"/>
                <w:lang w:val="ka-GE"/>
              </w:rPr>
            </w:pPr>
            <w:r w:rsidRPr="00CC1C4F">
              <w:rPr>
                <w:rFonts w:ascii="Sylfaen" w:hAnsi="Sylfaen" w:cs="Sylfaen"/>
                <w:bCs/>
                <w:sz w:val="20"/>
                <w:szCs w:val="20"/>
                <w:lang w:val="ka-GE"/>
              </w:rPr>
              <w:t xml:space="preserve"> </w:t>
            </w:r>
            <w:r w:rsidRPr="00CC1C4F">
              <w:rPr>
                <w:rFonts w:ascii="Sylfaen" w:hAnsi="Sylfaen"/>
                <w:sz w:val="20"/>
                <w:szCs w:val="20"/>
                <w:lang w:val="ka-GE"/>
              </w:rPr>
              <w:t xml:space="preserve"> </w:t>
            </w:r>
          </w:p>
          <w:p w:rsidR="001114AA" w:rsidRPr="00CC1C4F" w:rsidRDefault="001114AA" w:rsidP="001114AA">
            <w:pPr>
              <w:rPr>
                <w:rFonts w:ascii="Sylfaen" w:hAnsi="Sylfaen" w:cs="Sylfaen"/>
                <w:bCs/>
                <w:sz w:val="20"/>
                <w:szCs w:val="20"/>
                <w:lang w:val="ka-GE"/>
              </w:rPr>
            </w:pPr>
            <w:r w:rsidRPr="00CC1C4F">
              <w:rPr>
                <w:rFonts w:ascii="Sylfaen" w:hAnsi="Sylfaen"/>
                <w:sz w:val="20"/>
                <w:szCs w:val="20"/>
                <w:lang w:val="ka-GE"/>
              </w:rPr>
              <w:lastRenderedPageBreak/>
              <w:t>LAW16311G1-LS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bCs/>
                <w:color w:val="000000"/>
                <w:sz w:val="20"/>
                <w:szCs w:val="20"/>
              </w:rPr>
            </w:pPr>
            <w:r w:rsidRPr="00371B6B">
              <w:rPr>
                <w:rFonts w:ascii="Sylfaen" w:hAnsi="Sylfaen"/>
                <w:bCs/>
                <w:color w:val="000000"/>
                <w:sz w:val="20"/>
                <w:szCs w:val="20"/>
              </w:rPr>
              <w:lastRenderedPageBreak/>
              <w:t>Diplomatic and consular law</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lastRenderedPageBreak/>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lastRenderedPageBreak/>
              <w:t>30</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lastRenderedPageBreak/>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lastRenderedPageBreak/>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lastRenderedPageBreak/>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lastRenderedPageBreak/>
              <w:t>86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lastRenderedPageBreak/>
              <w:t>48</w:t>
            </w:r>
          </w:p>
        </w:tc>
        <w:tc>
          <w:tcPr>
            <w:tcW w:w="1843" w:type="dxa"/>
            <w:tcBorders>
              <w:top w:val="single" w:sz="4" w:space="0" w:color="BFBFBF"/>
              <w:left w:val="single" w:sz="4" w:space="0" w:color="BFBFBF"/>
              <w:bottom w:val="single" w:sz="4" w:space="0" w:color="BFBFBF"/>
              <w:right w:val="single" w:sz="4" w:space="0" w:color="BFBFBF"/>
            </w:tcBorders>
          </w:tcPr>
          <w:p w:rsidR="00207B3F" w:rsidRPr="00CC1C4F" w:rsidRDefault="00207B3F" w:rsidP="00E33347">
            <w:pPr>
              <w:rPr>
                <w:rFonts w:ascii="Sylfaen" w:hAnsi="Sylfaen"/>
                <w:sz w:val="20"/>
                <w:szCs w:val="20"/>
              </w:rPr>
            </w:pPr>
          </w:p>
          <w:p w:rsidR="00E33347" w:rsidRPr="00CC1C4F" w:rsidRDefault="00E33347" w:rsidP="00E33347">
            <w:pPr>
              <w:rPr>
                <w:rFonts w:ascii="Sylfaen" w:hAnsi="Sylfaen"/>
                <w:sz w:val="20"/>
                <w:szCs w:val="20"/>
              </w:rPr>
            </w:pPr>
            <w:r w:rsidRPr="00CC1C4F">
              <w:rPr>
                <w:rFonts w:ascii="Sylfaen" w:hAnsi="Sylfaen"/>
                <w:sz w:val="20"/>
                <w:szCs w:val="20"/>
              </w:rPr>
              <w:t>SOS21911G2-LS</w:t>
            </w:r>
          </w:p>
          <w:p w:rsidR="001114AA" w:rsidRPr="00CC1C4F" w:rsidRDefault="001114AA" w:rsidP="001114AA">
            <w:pPr>
              <w:rPr>
                <w:rFonts w:ascii="Sylfaen" w:hAnsi="Sylfaen" w:cs="Sylfaen"/>
                <w:bCs/>
                <w:sz w:val="20"/>
                <w:szCs w:val="20"/>
              </w:rPr>
            </w:pP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371B6B" w:rsidRPr="00371B6B" w:rsidRDefault="00371B6B" w:rsidP="00371B6B">
            <w:pPr>
              <w:rPr>
                <w:rFonts w:ascii="Sylfaen" w:hAnsi="Sylfaen"/>
                <w:b/>
                <w:bCs/>
                <w:color w:val="000000"/>
                <w:sz w:val="20"/>
                <w:szCs w:val="20"/>
                <w:highlight w:val="yellow"/>
              </w:rPr>
            </w:pPr>
            <w:r w:rsidRPr="00371B6B">
              <w:rPr>
                <w:rFonts w:ascii="Sylfaen" w:hAnsi="Sylfaen"/>
                <w:bCs/>
                <w:color w:val="000000"/>
                <w:sz w:val="20"/>
                <w:szCs w:val="20"/>
              </w:rPr>
              <w:t>Democracy theories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49</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207B3F" w:rsidP="001114AA">
            <w:pPr>
              <w:rPr>
                <w:rFonts w:ascii="Sylfaen" w:hAnsi="Sylfaen" w:cs="Sylfaen"/>
                <w:bCs/>
                <w:sz w:val="20"/>
                <w:szCs w:val="20"/>
              </w:rPr>
            </w:pPr>
            <w:r w:rsidRPr="00CC1C4F">
              <w:rPr>
                <w:rFonts w:ascii="Sylfaen" w:hAnsi="Sylfaen" w:cs="Sylfaen"/>
                <w:sz w:val="20"/>
                <w:szCs w:val="20"/>
                <w:lang w:val="ka-GE"/>
              </w:rPr>
              <w:t>SOS22011G2-LS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Pr>
                <w:rFonts w:ascii="Sylfaen" w:hAnsi="Sylfaen"/>
                <w:sz w:val="20"/>
                <w:szCs w:val="20"/>
              </w:rPr>
              <w:t>Art of Negotiation</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084167" w:rsidP="001114AA">
            <w:pPr>
              <w:rPr>
                <w:sz w:val="20"/>
                <w:szCs w:val="20"/>
              </w:rPr>
            </w:pPr>
            <w:r w:rsidRPr="00CC1C4F">
              <w:rPr>
                <w:rFonts w:ascii="Sylfaen" w:hAnsi="Sylfaen"/>
                <w:sz w:val="20"/>
                <w:szCs w:val="20"/>
                <w:lang w:val="ka-GE"/>
              </w:rPr>
              <w:t xml:space="preserve">  </w:t>
            </w:r>
            <w:r w:rsidR="001114AA"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50</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rPr>
                <w:rFonts w:ascii="Sylfaen" w:hAnsi="Sylfaen" w:cs="Sylfaen"/>
                <w:bCs/>
                <w:sz w:val="20"/>
                <w:szCs w:val="20"/>
              </w:rPr>
            </w:pPr>
            <w:r w:rsidRPr="00CC1C4F">
              <w:rPr>
                <w:rFonts w:ascii="Sylfaen" w:hAnsi="Sylfaen"/>
                <w:sz w:val="20"/>
                <w:szCs w:val="20"/>
                <w:lang w:val="ka-GE"/>
              </w:rPr>
              <w:t>LEH13012G2-P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(English) - A1.1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51</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B59C5" w:rsidP="001114AA">
            <w:pPr>
              <w:rPr>
                <w:rFonts w:ascii="Sylfaen" w:hAnsi="Sylfaen" w:cs="Sylfaen"/>
                <w:bCs/>
                <w:sz w:val="20"/>
                <w:szCs w:val="20"/>
              </w:rPr>
            </w:pPr>
            <w:r w:rsidRPr="00CC1C4F">
              <w:rPr>
                <w:rFonts w:ascii="Sylfaen" w:hAnsi="Sylfaen"/>
                <w:sz w:val="20"/>
                <w:szCs w:val="20"/>
                <w:lang w:val="ka-GE"/>
              </w:rPr>
              <w:t>LEH13812G2-P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(French) - A 1.1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52</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84167" w:rsidP="001114AA">
            <w:pPr>
              <w:rPr>
                <w:rFonts w:ascii="Sylfaen" w:hAnsi="Sylfaen" w:cs="Sylfaen"/>
                <w:bCs/>
                <w:sz w:val="20"/>
                <w:szCs w:val="20"/>
              </w:rPr>
            </w:pPr>
            <w:r w:rsidRPr="00CC1C4F">
              <w:rPr>
                <w:rFonts w:ascii="Sylfaen" w:hAnsi="Sylfaen"/>
                <w:sz w:val="20"/>
                <w:szCs w:val="20"/>
                <w:lang w:val="ka-GE"/>
              </w:rPr>
              <w:t>LEH13412G2-P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The second foreign language (German) - A1.1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53</w:t>
            </w:r>
          </w:p>
        </w:tc>
        <w:tc>
          <w:tcPr>
            <w:tcW w:w="1843" w:type="dxa"/>
            <w:tcBorders>
              <w:top w:val="single" w:sz="4" w:space="0" w:color="BFBFBF"/>
              <w:left w:val="single" w:sz="4" w:space="0" w:color="BFBFBF"/>
              <w:bottom w:val="single" w:sz="4" w:space="0" w:color="BFBFBF"/>
              <w:right w:val="single" w:sz="4" w:space="0" w:color="BFBFBF"/>
            </w:tcBorders>
          </w:tcPr>
          <w:p w:rsidR="004A6151" w:rsidRPr="00CC1C4F" w:rsidRDefault="004A6151" w:rsidP="004A6151">
            <w:pPr>
              <w:spacing w:after="60"/>
              <w:rPr>
                <w:rFonts w:ascii="Sylfaen" w:hAnsi="Sylfaen"/>
                <w:b/>
                <w:sz w:val="20"/>
                <w:szCs w:val="20"/>
                <w:lang w:val="ka-GE"/>
              </w:rPr>
            </w:pPr>
            <w:r w:rsidRPr="00CC1C4F">
              <w:rPr>
                <w:rFonts w:ascii="Sylfaen" w:hAnsi="Sylfaen"/>
                <w:sz w:val="20"/>
                <w:szCs w:val="20"/>
                <w:lang w:val="ka-GE"/>
              </w:rPr>
              <w:t>LEH14212G2-P</w:t>
            </w:r>
          </w:p>
          <w:p w:rsidR="001114AA" w:rsidRPr="00CC1C4F" w:rsidRDefault="001114AA" w:rsidP="001114AA">
            <w:pPr>
              <w:rPr>
                <w:rFonts w:ascii="Sylfaen" w:hAnsi="Sylfaen" w:cs="Sylfaen"/>
                <w:bCs/>
                <w:sz w:val="20"/>
                <w:szCs w:val="20"/>
              </w:rPr>
            </w:pP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(Russian) -A 1.1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54</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455635" w:rsidP="001114AA">
            <w:pPr>
              <w:rPr>
                <w:rFonts w:ascii="Sylfaen" w:hAnsi="Sylfaen" w:cs="Sylfaen"/>
                <w:bCs/>
                <w:sz w:val="20"/>
                <w:szCs w:val="20"/>
              </w:rPr>
            </w:pPr>
            <w:r w:rsidRPr="00CC1C4F">
              <w:rPr>
                <w:rFonts w:ascii="pg-1ff3f" w:hAnsi="pg-1ff3f"/>
                <w:color w:val="000000"/>
                <w:sz w:val="20"/>
                <w:szCs w:val="20"/>
                <w:shd w:val="clear" w:color="auto" w:fill="FFFFFF"/>
              </w:rPr>
              <w:t>HEL27511R1-LS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(Chinese) - A1.1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4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55</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337EF7" w:rsidP="001114AA">
            <w:pPr>
              <w:rPr>
                <w:rFonts w:ascii="Sylfaen" w:hAnsi="Sylfaen" w:cs="Sylfaen"/>
                <w:bCs/>
                <w:sz w:val="20"/>
                <w:szCs w:val="20"/>
              </w:rPr>
            </w:pPr>
            <w:r w:rsidRPr="00CC1C4F">
              <w:rPr>
                <w:rFonts w:ascii="Sylfaen" w:hAnsi="Sylfaen"/>
                <w:sz w:val="20"/>
                <w:szCs w:val="20"/>
                <w:lang w:val="ka-GE"/>
              </w:rPr>
              <w:t>LEH13112G2-P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(English) - A1.2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56</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B59C5" w:rsidP="001114AA">
            <w:pPr>
              <w:rPr>
                <w:rFonts w:ascii="Sylfaen" w:hAnsi="Sylfaen" w:cs="Sylfaen"/>
                <w:bCs/>
                <w:sz w:val="20"/>
                <w:szCs w:val="20"/>
                <w:lang w:val="ka-GE"/>
              </w:rPr>
            </w:pPr>
            <w:r w:rsidRPr="00CC1C4F">
              <w:rPr>
                <w:rFonts w:ascii="Sylfaen" w:hAnsi="Sylfaen"/>
                <w:sz w:val="20"/>
                <w:szCs w:val="20"/>
                <w:lang w:val="ka-GE"/>
              </w:rPr>
              <w:t>LEH13912G2-P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(French) -A 1. 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57</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84167" w:rsidP="001114AA">
            <w:pPr>
              <w:rPr>
                <w:rFonts w:ascii="Sylfaen" w:hAnsi="Sylfaen" w:cs="Sylfaen"/>
                <w:bCs/>
                <w:sz w:val="20"/>
                <w:szCs w:val="20"/>
                <w:lang w:val="ka-GE"/>
              </w:rPr>
            </w:pPr>
            <w:r w:rsidRPr="00CC1C4F">
              <w:rPr>
                <w:rFonts w:ascii="Sylfaen" w:hAnsi="Sylfaen"/>
                <w:sz w:val="20"/>
                <w:szCs w:val="20"/>
                <w:lang w:val="ka-GE"/>
              </w:rPr>
              <w:t>LEH13512G2-P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(German) - A1.2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bCs/>
                <w:sz w:val="20"/>
                <w:szCs w:val="20"/>
                <w:lang w:val="ka-GE" w:eastAsia="en-US"/>
              </w:rPr>
              <w:t>58</w:t>
            </w:r>
          </w:p>
        </w:tc>
        <w:tc>
          <w:tcPr>
            <w:tcW w:w="1843" w:type="dxa"/>
            <w:tcBorders>
              <w:top w:val="single" w:sz="4" w:space="0" w:color="BFBFBF"/>
              <w:left w:val="single" w:sz="4" w:space="0" w:color="BFBFBF"/>
              <w:bottom w:val="single" w:sz="4" w:space="0" w:color="BFBFBF"/>
              <w:right w:val="single" w:sz="4" w:space="0" w:color="BFBFBF"/>
            </w:tcBorders>
          </w:tcPr>
          <w:p w:rsidR="004A6151" w:rsidRPr="00CC1C4F" w:rsidRDefault="004A6151" w:rsidP="004A6151">
            <w:pPr>
              <w:spacing w:after="60"/>
              <w:rPr>
                <w:rFonts w:ascii="Sylfaen" w:hAnsi="Sylfaen"/>
                <w:sz w:val="20"/>
                <w:szCs w:val="20"/>
                <w:lang w:val="ka-GE"/>
              </w:rPr>
            </w:pPr>
            <w:r w:rsidRPr="00CC1C4F">
              <w:rPr>
                <w:rFonts w:ascii="Sylfaen" w:hAnsi="Sylfaen"/>
                <w:sz w:val="20"/>
                <w:szCs w:val="20"/>
                <w:lang w:val="ka-GE"/>
              </w:rPr>
              <w:t>LEH14212G2-P</w:t>
            </w:r>
          </w:p>
          <w:p w:rsidR="001114AA" w:rsidRPr="00CC1C4F" w:rsidRDefault="001114AA" w:rsidP="001114AA">
            <w:pPr>
              <w:rPr>
                <w:rFonts w:ascii="Sylfaen" w:hAnsi="Sylfaen" w:cs="Sylfaen"/>
                <w:bCs/>
                <w:sz w:val="20"/>
                <w:szCs w:val="20"/>
                <w:lang w:val="ka-GE"/>
              </w:rPr>
            </w:pP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(Russian) -A 1. 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bCs/>
                <w:sz w:val="20"/>
                <w:szCs w:val="20"/>
                <w:lang w:val="ka-GE" w:eastAsia="en-US"/>
              </w:rPr>
            </w:pPr>
            <w:r w:rsidRPr="00CC1C4F">
              <w:rPr>
                <w:rFonts w:ascii="Sylfaen" w:hAnsi="Sylfaen"/>
                <w:sz w:val="20"/>
                <w:szCs w:val="20"/>
                <w:lang w:val="ka-GE"/>
              </w:rPr>
              <w:t>59</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68745A" w:rsidP="001114AA">
            <w:pPr>
              <w:rPr>
                <w:rFonts w:ascii="Sylfaen" w:hAnsi="Sylfaen" w:cs="Sylfaen"/>
                <w:bCs/>
                <w:sz w:val="20"/>
                <w:szCs w:val="20"/>
                <w:lang w:val="ka-GE"/>
              </w:rPr>
            </w:pPr>
            <w:r w:rsidRPr="00CC1C4F">
              <w:rPr>
                <w:rFonts w:ascii="pg-1ff26" w:hAnsi="pg-1ff26"/>
                <w:color w:val="000000"/>
                <w:sz w:val="20"/>
                <w:szCs w:val="20"/>
                <w:shd w:val="clear" w:color="auto" w:fill="FFFFFF"/>
              </w:rPr>
              <w:t>HEL27611R1-LS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(Chinese) - A1.2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60</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337EF7" w:rsidP="001114AA">
            <w:pPr>
              <w:rPr>
                <w:rFonts w:ascii="Sylfaen" w:hAnsi="Sylfaen" w:cs="Sylfaen"/>
                <w:bCs/>
                <w:sz w:val="20"/>
                <w:szCs w:val="20"/>
                <w:lang w:val="ka-GE"/>
              </w:rPr>
            </w:pPr>
            <w:r w:rsidRPr="00CC1C4F">
              <w:rPr>
                <w:rFonts w:ascii="Sylfaen" w:hAnsi="Sylfaen"/>
                <w:sz w:val="20"/>
                <w:szCs w:val="20"/>
                <w:lang w:val="ka-GE"/>
              </w:rPr>
              <w:t>LEH13212G2-P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(English) - A2.1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61</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B59C5" w:rsidP="001114AA">
            <w:pPr>
              <w:rPr>
                <w:rFonts w:ascii="Sylfaen" w:hAnsi="Sylfaen" w:cs="Sylfaen"/>
                <w:bCs/>
                <w:sz w:val="20"/>
                <w:szCs w:val="20"/>
                <w:lang w:val="ka-GE"/>
              </w:rPr>
            </w:pPr>
            <w:r w:rsidRPr="00CC1C4F">
              <w:rPr>
                <w:rFonts w:ascii="Sylfaen" w:hAnsi="Sylfaen"/>
                <w:sz w:val="20"/>
                <w:szCs w:val="20"/>
                <w:lang w:val="ka-GE"/>
              </w:rPr>
              <w:t>LEH14012G2-P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(French) -A 2. 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62</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B59C5" w:rsidP="001114AA">
            <w:pPr>
              <w:rPr>
                <w:rFonts w:ascii="Sylfaen" w:hAnsi="Sylfaen" w:cs="Sylfaen"/>
                <w:bCs/>
                <w:sz w:val="20"/>
                <w:szCs w:val="20"/>
                <w:lang w:val="ka-GE"/>
              </w:rPr>
            </w:pPr>
            <w:r w:rsidRPr="00CC1C4F">
              <w:rPr>
                <w:rFonts w:ascii="Sylfaen" w:hAnsi="Sylfaen"/>
                <w:sz w:val="20"/>
                <w:szCs w:val="20"/>
              </w:rPr>
              <w:t xml:space="preserve">LEH13612G2-P   </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371B6B">
            <w:pPr>
              <w:rPr>
                <w:rFonts w:ascii="Sylfaen" w:hAnsi="Sylfaen"/>
                <w:sz w:val="20"/>
                <w:szCs w:val="20"/>
              </w:rPr>
            </w:pPr>
            <w:r w:rsidRPr="00371B6B">
              <w:rPr>
                <w:rFonts w:ascii="Sylfaen" w:hAnsi="Sylfaen"/>
                <w:sz w:val="20"/>
                <w:szCs w:val="20"/>
              </w:rPr>
              <w:t>Foreign Language (German) - A2.1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63</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4A6151" w:rsidP="001114AA">
            <w:pPr>
              <w:rPr>
                <w:rFonts w:ascii="Sylfaen" w:hAnsi="Sylfaen" w:cs="Sylfaen"/>
                <w:bCs/>
                <w:sz w:val="20"/>
                <w:szCs w:val="20"/>
                <w:lang w:val="ka-GE"/>
              </w:rPr>
            </w:pPr>
            <w:r w:rsidRPr="00CC1C4F">
              <w:rPr>
                <w:rFonts w:ascii="Sylfaen" w:hAnsi="Sylfaen"/>
                <w:sz w:val="20"/>
                <w:szCs w:val="20"/>
                <w:lang w:val="ka-GE"/>
              </w:rPr>
              <w:t>LEH14412G2-P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371B6B" w:rsidRDefault="00371B6B" w:rsidP="001114AA">
            <w:pPr>
              <w:rPr>
                <w:rFonts w:ascii="Sylfaen" w:hAnsi="Sylfaen"/>
                <w:sz w:val="20"/>
                <w:szCs w:val="20"/>
              </w:rPr>
            </w:pPr>
            <w:r w:rsidRPr="00371B6B">
              <w:rPr>
                <w:rFonts w:ascii="Sylfaen" w:hAnsi="Sylfaen"/>
                <w:sz w:val="20"/>
                <w:szCs w:val="20"/>
              </w:rPr>
              <w:t>Foreign Language (Russian) -A 2.1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64</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68745A" w:rsidP="001114AA">
            <w:pPr>
              <w:rPr>
                <w:rFonts w:ascii="Sylfaen" w:hAnsi="Sylfaen" w:cs="Sylfaen"/>
                <w:bCs/>
                <w:sz w:val="20"/>
                <w:szCs w:val="20"/>
                <w:lang w:val="ka-GE"/>
              </w:rPr>
            </w:pPr>
            <w:r w:rsidRPr="00CC1C4F">
              <w:rPr>
                <w:rFonts w:ascii="pg-1ff26" w:hAnsi="pg-1ff26"/>
                <w:color w:val="000000"/>
                <w:sz w:val="20"/>
                <w:szCs w:val="20"/>
                <w:shd w:val="clear" w:color="auto" w:fill="FFFFFF"/>
              </w:rPr>
              <w:t>HEL27711R1-LS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Foreign Language (Chinese) - A2.1</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65</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337EF7" w:rsidP="001114AA">
            <w:pPr>
              <w:rPr>
                <w:rFonts w:ascii="Sylfaen" w:hAnsi="Sylfaen" w:cs="Sylfaen"/>
                <w:bCs/>
                <w:sz w:val="20"/>
                <w:szCs w:val="20"/>
                <w:lang w:val="ka-GE"/>
              </w:rPr>
            </w:pPr>
            <w:r w:rsidRPr="00CC1C4F">
              <w:rPr>
                <w:sz w:val="20"/>
                <w:szCs w:val="20"/>
                <w:lang w:val="ka-GE"/>
              </w:rPr>
              <w:t>LEH13312G2-P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Foreign Language (English) - A2.2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66</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B59C5" w:rsidP="001114AA">
            <w:pPr>
              <w:rPr>
                <w:rFonts w:ascii="Sylfaen" w:hAnsi="Sylfaen" w:cs="Sylfaen"/>
                <w:bCs/>
                <w:sz w:val="20"/>
                <w:szCs w:val="20"/>
                <w:lang w:val="ka-GE"/>
              </w:rPr>
            </w:pPr>
            <w:r w:rsidRPr="00CC1C4F">
              <w:rPr>
                <w:rFonts w:ascii="Sylfaen" w:hAnsi="Sylfaen"/>
                <w:sz w:val="20"/>
                <w:szCs w:val="20"/>
                <w:lang w:val="ka-GE"/>
              </w:rPr>
              <w:t>LEH14112G2-P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Foreign Language (French) -A 2. 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084167">
            <w:pPr>
              <w:rPr>
                <w:rFonts w:ascii="Sylfaen" w:hAnsi="Sylfaen"/>
                <w:sz w:val="20"/>
                <w:szCs w:val="20"/>
                <w:lang w:val="ka-GE"/>
              </w:rPr>
            </w:pPr>
            <w:r w:rsidRPr="00CC1C4F">
              <w:rPr>
                <w:rFonts w:ascii="Sylfaen" w:hAnsi="Sylfaen"/>
                <w:sz w:val="20"/>
                <w:szCs w:val="20"/>
                <w:lang w:val="ka-GE"/>
              </w:rPr>
              <w:t xml:space="preserve">    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67</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295BAE" w:rsidP="001114AA">
            <w:pPr>
              <w:rPr>
                <w:rFonts w:ascii="Sylfaen" w:hAnsi="Sylfaen" w:cs="Sylfaen"/>
                <w:bCs/>
                <w:sz w:val="20"/>
                <w:szCs w:val="20"/>
                <w:lang w:val="ka-GE"/>
              </w:rPr>
            </w:pPr>
            <w:r w:rsidRPr="00CC1C4F">
              <w:rPr>
                <w:rFonts w:ascii="Sylfaen" w:hAnsi="Sylfaen"/>
                <w:sz w:val="20"/>
                <w:szCs w:val="20"/>
                <w:lang w:val="ka-GE"/>
              </w:rPr>
              <w:t>LEH13712G2-P</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Foreign Language (German) - A2.2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D83A6C">
            <w:pPr>
              <w:jc w:val="center"/>
              <w:rPr>
                <w:rFonts w:ascii="Sylfaen" w:hAnsi="Sylfaen"/>
                <w:sz w:val="20"/>
                <w:szCs w:val="20"/>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68</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4A6151" w:rsidP="001114AA">
            <w:pPr>
              <w:rPr>
                <w:rFonts w:ascii="Sylfaen" w:hAnsi="Sylfaen" w:cs="Sylfaen"/>
                <w:bCs/>
                <w:sz w:val="20"/>
                <w:szCs w:val="20"/>
                <w:lang w:val="ka-GE"/>
              </w:rPr>
            </w:pPr>
            <w:r w:rsidRPr="00CC1C4F">
              <w:rPr>
                <w:rFonts w:ascii="Sylfaen" w:hAnsi="Sylfaen"/>
                <w:sz w:val="20"/>
                <w:szCs w:val="20"/>
                <w:lang w:val="ka-GE"/>
              </w:rPr>
              <w:t xml:space="preserve">LEH14512G2-P  </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Foreign Language (Russian) -A 2.2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lang w:val="ka-GE"/>
              </w:rPr>
            </w:pPr>
            <w:r w:rsidRPr="00CC1C4F">
              <w:rPr>
                <w:rFonts w:ascii="Sylfaen" w:hAnsi="Sylfaen"/>
                <w:sz w:val="20"/>
                <w:szCs w:val="20"/>
                <w:lang w:val="ka-GE"/>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69</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68745A" w:rsidP="001114AA">
            <w:pPr>
              <w:rPr>
                <w:rFonts w:ascii="Sylfaen" w:hAnsi="Sylfaen" w:cs="Sylfaen"/>
                <w:bCs/>
                <w:sz w:val="20"/>
                <w:szCs w:val="20"/>
                <w:lang w:val="ka-GE"/>
              </w:rPr>
            </w:pPr>
            <w:r w:rsidRPr="00CC1C4F">
              <w:rPr>
                <w:rFonts w:ascii="pg-1ff26" w:hAnsi="pg-1ff26"/>
                <w:color w:val="000000"/>
                <w:sz w:val="20"/>
                <w:szCs w:val="20"/>
                <w:shd w:val="clear" w:color="auto" w:fill="FFFFFF"/>
              </w:rPr>
              <w:t>HEL27811R1-LS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Foreign Language (Chinese) - A2.2</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5/125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45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D83A6C"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78</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70</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5E6435" w:rsidP="001114AA">
            <w:pPr>
              <w:rPr>
                <w:rFonts w:ascii="Sylfaen" w:hAnsi="Sylfaen" w:cs="Sylfaen"/>
                <w:bCs/>
                <w:sz w:val="20"/>
                <w:szCs w:val="20"/>
                <w:lang w:val="ka-GE"/>
              </w:rPr>
            </w:pPr>
            <w:r w:rsidRPr="00CC1C4F">
              <w:rPr>
                <w:rFonts w:ascii="Sylfaen" w:hAnsi="Sylfaen"/>
                <w:sz w:val="20"/>
                <w:szCs w:val="20"/>
              </w:rPr>
              <w:t>SOS22111G2-LS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3737F"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US foreign policy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71</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p>
          <w:p w:rsidR="008C0976" w:rsidRPr="00CC1C4F" w:rsidRDefault="008C0976" w:rsidP="001114AA">
            <w:pPr>
              <w:rPr>
                <w:rFonts w:ascii="Sylfaen" w:hAnsi="Sylfaen" w:cs="Sylfaen"/>
                <w:bCs/>
                <w:sz w:val="20"/>
                <w:szCs w:val="20"/>
                <w:lang w:val="ka-GE"/>
              </w:rPr>
            </w:pPr>
            <w:r w:rsidRPr="00CC1C4F">
              <w:rPr>
                <w:rFonts w:ascii="Sylfaen" w:hAnsi="Sylfaen"/>
                <w:sz w:val="20"/>
                <w:szCs w:val="20"/>
              </w:rPr>
              <w:t>SOS22211G2-LS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XX century totalitarian regimes in Europe</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72</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r w:rsidRPr="00CC1C4F">
              <w:rPr>
                <w:rFonts w:ascii="Sylfaen" w:hAnsi="Sylfaen" w:cs="Sylfaen"/>
                <w:sz w:val="20"/>
                <w:szCs w:val="20"/>
                <w:lang w:val="ka-GE"/>
              </w:rPr>
              <w:t>LEH15412G1-LS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New rhetoric - public debate technologies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73</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22383A" w:rsidP="001114AA">
            <w:pPr>
              <w:rPr>
                <w:rFonts w:ascii="Sylfaen" w:hAnsi="Sylfaen" w:cs="Sylfaen"/>
                <w:bCs/>
                <w:sz w:val="20"/>
                <w:szCs w:val="20"/>
                <w:lang w:val="ka-GE"/>
              </w:rPr>
            </w:pPr>
            <w:r w:rsidRPr="00CC1C4F">
              <w:rPr>
                <w:rFonts w:ascii="Sylfaen" w:hAnsi="Sylfaen"/>
                <w:sz w:val="20"/>
                <w:szCs w:val="20"/>
              </w:rPr>
              <w:t>SOS22311G2-LS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B3737F" w:rsidP="001114AA">
            <w:pPr>
              <w:rPr>
                <w:rFonts w:ascii="Sylfaen" w:hAnsi="Sylfaen" w:cs="Sylfaen"/>
                <w:bCs/>
                <w:color w:val="000000"/>
                <w:sz w:val="20"/>
                <w:szCs w:val="20"/>
                <w:lang w:val="ka-GE"/>
              </w:rPr>
            </w:pPr>
            <w:r w:rsidRPr="00B3737F">
              <w:rPr>
                <w:rFonts w:ascii="Sylfaen" w:hAnsi="Sylfaen" w:cs="Sylfaen"/>
                <w:bCs/>
                <w:color w:val="000000"/>
                <w:sz w:val="20"/>
                <w:szCs w:val="20"/>
              </w:rPr>
              <w:t>Europeanization and Georgian political thinking</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74</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2A0873" w:rsidP="001114AA">
            <w:pPr>
              <w:rPr>
                <w:rFonts w:ascii="Sylfaen" w:hAnsi="Sylfaen" w:cs="Sylfaen"/>
                <w:bCs/>
                <w:sz w:val="20"/>
                <w:szCs w:val="20"/>
                <w:lang w:val="ka-GE"/>
              </w:rPr>
            </w:pPr>
            <w:r w:rsidRPr="00CC1C4F">
              <w:rPr>
                <w:rFonts w:ascii="Sylfaen" w:hAnsi="Sylfaen" w:cs="Sylfaen"/>
                <w:sz w:val="20"/>
                <w:szCs w:val="20"/>
                <w:lang w:val="ka-GE"/>
              </w:rPr>
              <w:t>SOS22411G2-LS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Pr>
                <w:rFonts w:ascii="Sylfaen" w:hAnsi="Sylfaen" w:cs="Sylfaen"/>
                <w:bCs/>
                <w:color w:val="000000"/>
                <w:sz w:val="20"/>
                <w:szCs w:val="20"/>
              </w:rPr>
              <w:t>Georgian diplomacy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75</w:t>
            </w:r>
          </w:p>
        </w:tc>
        <w:tc>
          <w:tcPr>
            <w:tcW w:w="1843" w:type="dxa"/>
            <w:tcBorders>
              <w:top w:val="single" w:sz="4" w:space="0" w:color="BFBFBF"/>
              <w:left w:val="single" w:sz="4" w:space="0" w:color="BFBFBF"/>
              <w:bottom w:val="single" w:sz="4" w:space="0" w:color="BFBFBF"/>
              <w:right w:val="single" w:sz="4" w:space="0" w:color="BFBFBF"/>
            </w:tcBorders>
          </w:tcPr>
          <w:p w:rsidR="00D77C68" w:rsidRPr="00CC1C4F" w:rsidRDefault="00D77C68" w:rsidP="001114AA">
            <w:pPr>
              <w:rPr>
                <w:rFonts w:ascii="Sylfaen" w:hAnsi="Sylfaen" w:cs="Sylfaen"/>
                <w:sz w:val="20"/>
                <w:szCs w:val="20"/>
                <w:lang w:val="ka-GE"/>
              </w:rPr>
            </w:pPr>
          </w:p>
          <w:p w:rsidR="001114AA" w:rsidRPr="00CC1C4F" w:rsidRDefault="002A0873" w:rsidP="001114AA">
            <w:pPr>
              <w:rPr>
                <w:rFonts w:ascii="Sylfaen" w:hAnsi="Sylfaen" w:cs="Sylfaen"/>
                <w:bCs/>
                <w:sz w:val="20"/>
                <w:szCs w:val="20"/>
                <w:lang w:val="ka-GE"/>
              </w:rPr>
            </w:pPr>
            <w:r w:rsidRPr="00CC1C4F">
              <w:rPr>
                <w:rFonts w:ascii="Sylfaen" w:hAnsi="Sylfaen" w:cs="Sylfaen"/>
                <w:sz w:val="20"/>
                <w:szCs w:val="20"/>
                <w:lang w:val="ka-GE"/>
              </w:rPr>
              <w:t>SOS22511G2-LS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3737F"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Georgian emigration in Europe</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76</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D77C68" w:rsidP="001114AA">
            <w:pPr>
              <w:rPr>
                <w:rFonts w:ascii="Sylfaen" w:hAnsi="Sylfaen" w:cs="Sylfaen"/>
                <w:bCs/>
                <w:sz w:val="20"/>
                <w:szCs w:val="20"/>
                <w:lang w:val="ka-GE"/>
              </w:rPr>
            </w:pPr>
            <w:r w:rsidRPr="00CC1C4F">
              <w:rPr>
                <w:rFonts w:ascii="Sylfaen" w:hAnsi="Sylfaen"/>
                <w:sz w:val="20"/>
                <w:szCs w:val="20"/>
                <w:lang w:val="ka-GE"/>
              </w:rPr>
              <w:t>SOS22611G2-LS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Public relations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lastRenderedPageBreak/>
              <w:t>77</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p>
          <w:p w:rsidR="00601AB0" w:rsidRPr="00CC1C4F" w:rsidRDefault="00601AB0" w:rsidP="001114AA">
            <w:pPr>
              <w:rPr>
                <w:rFonts w:ascii="Sylfaen" w:hAnsi="Sylfaen" w:cs="Sylfaen"/>
                <w:bCs/>
                <w:sz w:val="20"/>
                <w:szCs w:val="20"/>
                <w:lang w:val="ka-GE"/>
              </w:rPr>
            </w:pPr>
            <w:r w:rsidRPr="00CC1C4F">
              <w:rPr>
                <w:rFonts w:ascii="Sylfaen" w:hAnsi="Sylfaen" w:cs="Sylfaen"/>
                <w:sz w:val="20"/>
                <w:szCs w:val="20"/>
                <w:lang w:val="ka-GE"/>
              </w:rPr>
              <w:t>SOS22711G2-LS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Religion Factor in International Relations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78</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607F1D" w:rsidP="001114AA">
            <w:pPr>
              <w:rPr>
                <w:rFonts w:ascii="Sylfaen" w:hAnsi="Sylfaen" w:cs="Sylfaen"/>
                <w:bCs/>
                <w:sz w:val="20"/>
                <w:szCs w:val="20"/>
                <w:lang w:val="ka-GE"/>
              </w:rPr>
            </w:pPr>
            <w:r w:rsidRPr="00CC1C4F">
              <w:rPr>
                <w:rFonts w:ascii="Sylfaen" w:hAnsi="Sylfaen" w:cs="Sylfaen"/>
                <w:sz w:val="20"/>
                <w:szCs w:val="20"/>
                <w:lang w:val="ka-GE"/>
              </w:rPr>
              <w:t>SOS22811G2-LS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Russian foreign policy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79</w:t>
            </w:r>
          </w:p>
        </w:tc>
        <w:tc>
          <w:tcPr>
            <w:tcW w:w="1843" w:type="dxa"/>
            <w:tcBorders>
              <w:top w:val="single" w:sz="4" w:space="0" w:color="BFBFBF"/>
              <w:left w:val="single" w:sz="4" w:space="0" w:color="BFBFBF"/>
              <w:bottom w:val="single" w:sz="4" w:space="0" w:color="BFBFBF"/>
              <w:right w:val="single" w:sz="4" w:space="0" w:color="BFBFBF"/>
            </w:tcBorders>
          </w:tcPr>
          <w:p w:rsidR="009319AE" w:rsidRPr="00CC1C4F" w:rsidRDefault="009319AE" w:rsidP="009319AE">
            <w:pPr>
              <w:rPr>
                <w:rFonts w:ascii="Sylfaen" w:hAnsi="Sylfaen"/>
                <w:sz w:val="20"/>
                <w:szCs w:val="20"/>
                <w:lang w:val="ka-GE"/>
              </w:rPr>
            </w:pPr>
            <w:r w:rsidRPr="00CC1C4F">
              <w:rPr>
                <w:rFonts w:ascii="Sylfaen" w:hAnsi="Sylfaen" w:cs="Sylfaen"/>
                <w:sz w:val="20"/>
                <w:szCs w:val="20"/>
                <w:lang w:val="ka-GE"/>
              </w:rPr>
              <w:t>SOS22911G2-LS</w:t>
            </w:r>
            <w:r w:rsidRPr="00CC1C4F">
              <w:rPr>
                <w:rFonts w:ascii="AcadNusx" w:hAnsi="AcadNusx"/>
                <w:sz w:val="20"/>
                <w:szCs w:val="20"/>
                <w:lang w:val="ka-GE"/>
              </w:rPr>
              <w:t xml:space="preserve">    </w:t>
            </w:r>
          </w:p>
          <w:p w:rsidR="001114AA" w:rsidRPr="00CC1C4F" w:rsidRDefault="001114AA" w:rsidP="001114AA">
            <w:pPr>
              <w:rPr>
                <w:rFonts w:ascii="Sylfaen" w:hAnsi="Sylfaen" w:cs="Sylfaen"/>
                <w:bCs/>
                <w:sz w:val="20"/>
                <w:szCs w:val="20"/>
                <w:lang w:val="ka-GE"/>
              </w:rPr>
            </w:pP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Post-Soviet countries policy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80</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C15F2" w:rsidP="001114AA">
            <w:pPr>
              <w:rPr>
                <w:rFonts w:ascii="Sylfaen" w:hAnsi="Sylfaen" w:cs="Sylfaen"/>
                <w:bCs/>
                <w:sz w:val="20"/>
                <w:szCs w:val="20"/>
                <w:lang w:val="ka-GE"/>
              </w:rPr>
            </w:pPr>
            <w:r w:rsidRPr="00CC1C4F">
              <w:rPr>
                <w:rFonts w:ascii="Sylfaen" w:hAnsi="Sylfaen" w:cs="Sylfaen"/>
                <w:sz w:val="20"/>
                <w:szCs w:val="20"/>
                <w:lang w:val="ka-GE"/>
              </w:rPr>
              <w:t>SOS23011G2-LS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B3737F" w:rsidP="006C4801">
            <w:pPr>
              <w:rPr>
                <w:rFonts w:ascii="Sylfaen" w:hAnsi="Sylfaen" w:cs="Sylfaen"/>
                <w:bCs/>
                <w:color w:val="000000"/>
                <w:sz w:val="20"/>
                <w:szCs w:val="20"/>
              </w:rPr>
            </w:pPr>
            <w:r w:rsidRPr="00B3737F">
              <w:rPr>
                <w:rFonts w:ascii="Sylfaen" w:hAnsi="Sylfaen" w:cs="Sylfaen"/>
                <w:bCs/>
                <w:color w:val="000000"/>
                <w:sz w:val="20"/>
                <w:szCs w:val="20"/>
              </w:rPr>
              <w:t>Transformation processes in Eastern European countries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81</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02157F" w:rsidP="001114AA">
            <w:pPr>
              <w:rPr>
                <w:rFonts w:ascii="Sylfaen" w:hAnsi="Sylfaen" w:cs="Sylfaen"/>
                <w:bCs/>
                <w:sz w:val="20"/>
                <w:szCs w:val="20"/>
                <w:lang w:val="ka-GE"/>
              </w:rPr>
            </w:pPr>
            <w:r w:rsidRPr="00CC1C4F">
              <w:rPr>
                <w:rFonts w:ascii="Sylfaen" w:hAnsi="Sylfaen" w:cs="Sylfaen"/>
                <w:sz w:val="20"/>
                <w:szCs w:val="20"/>
                <w:lang w:val="ka-GE"/>
              </w:rPr>
              <w:t>SOS23111G2-LS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B3737F" w:rsidRPr="00B3737F" w:rsidRDefault="00B3737F" w:rsidP="00B3737F">
            <w:pPr>
              <w:rPr>
                <w:rFonts w:ascii="Sylfaen" w:hAnsi="Sylfaen" w:cs="Sylfaen"/>
                <w:bCs/>
                <w:color w:val="000000"/>
                <w:sz w:val="20"/>
                <w:szCs w:val="20"/>
              </w:rPr>
            </w:pPr>
            <w:r w:rsidRPr="00B3737F">
              <w:rPr>
                <w:rFonts w:ascii="Sylfaen" w:hAnsi="Sylfaen" w:cs="Sylfaen"/>
                <w:bCs/>
                <w:color w:val="000000"/>
                <w:sz w:val="20"/>
                <w:szCs w:val="20"/>
              </w:rPr>
              <w:t>Conflicts in Georgia</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292"/>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82</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FF43F9" w:rsidP="001114AA">
            <w:pPr>
              <w:rPr>
                <w:rFonts w:ascii="Sylfaen" w:hAnsi="Sylfaen" w:cs="Sylfaen"/>
                <w:bCs/>
                <w:sz w:val="20"/>
                <w:szCs w:val="20"/>
                <w:lang w:val="ka-GE"/>
              </w:rPr>
            </w:pPr>
            <w:r w:rsidRPr="00CC1C4F">
              <w:rPr>
                <w:rFonts w:ascii="Sylfaen" w:hAnsi="Sylfaen"/>
                <w:sz w:val="20"/>
                <w:szCs w:val="20"/>
              </w:rPr>
              <w:t>SOS23211G2-LS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6C4801" w:rsidRDefault="00B3737F" w:rsidP="006C4801">
            <w:pPr>
              <w:rPr>
                <w:rFonts w:ascii="Sylfaen" w:hAnsi="Sylfaen" w:cs="Sylfaen"/>
                <w:bCs/>
                <w:color w:val="000000"/>
                <w:sz w:val="20"/>
                <w:szCs w:val="20"/>
              </w:rPr>
            </w:pPr>
            <w:r w:rsidRPr="00B3737F">
              <w:rPr>
                <w:rFonts w:ascii="Sylfaen" w:hAnsi="Sylfaen" w:cs="Sylfaen"/>
                <w:bCs/>
                <w:color w:val="000000"/>
                <w:sz w:val="20"/>
                <w:szCs w:val="20"/>
              </w:rPr>
              <w:t>Turkish foreign policy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83</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8A7BC1" w:rsidP="001114AA">
            <w:pPr>
              <w:rPr>
                <w:rFonts w:ascii="Sylfaen" w:hAnsi="Sylfaen" w:cs="Sylfaen"/>
                <w:bCs/>
                <w:sz w:val="20"/>
                <w:szCs w:val="20"/>
                <w:lang w:val="ka-GE"/>
              </w:rPr>
            </w:pPr>
            <w:r w:rsidRPr="00CC1C4F">
              <w:rPr>
                <w:rFonts w:ascii="Sylfaen" w:hAnsi="Sylfaen" w:cs="Sylfaen"/>
                <w:sz w:val="20"/>
                <w:szCs w:val="20"/>
                <w:lang w:val="ka-GE"/>
              </w:rPr>
              <w:t>SOS23311G2-LS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B3737F" w:rsidP="006C4801">
            <w:pPr>
              <w:rPr>
                <w:rFonts w:ascii="Sylfaen" w:hAnsi="Sylfaen" w:cs="Sylfaen"/>
                <w:bCs/>
                <w:color w:val="000000"/>
                <w:sz w:val="20"/>
                <w:szCs w:val="20"/>
              </w:rPr>
            </w:pPr>
            <w:r w:rsidRPr="00B3737F">
              <w:rPr>
                <w:rFonts w:ascii="Sylfaen" w:hAnsi="Sylfaen" w:cs="Sylfaen"/>
                <w:bCs/>
                <w:color w:val="000000"/>
                <w:sz w:val="20"/>
                <w:szCs w:val="20"/>
              </w:rPr>
              <w:t>Conflicts in the Caucasus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D20305">
        <w:trPr>
          <w:trHeight w:val="925"/>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84</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p>
          <w:p w:rsidR="009F3880" w:rsidRPr="00CC1C4F" w:rsidRDefault="009F3880" w:rsidP="001114AA">
            <w:pPr>
              <w:rPr>
                <w:rFonts w:ascii="Sylfaen" w:hAnsi="Sylfaen" w:cs="Sylfaen"/>
                <w:bCs/>
                <w:sz w:val="20"/>
                <w:szCs w:val="20"/>
                <w:lang w:val="ka-GE"/>
              </w:rPr>
            </w:pPr>
            <w:r w:rsidRPr="00CC1C4F">
              <w:rPr>
                <w:rFonts w:ascii="Sylfaen" w:hAnsi="Sylfaen" w:cs="Sylfaen"/>
                <w:sz w:val="20"/>
                <w:szCs w:val="20"/>
                <w:lang w:val="ka-GE"/>
              </w:rPr>
              <w:t>SOS23411G2-LS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6C4801" w:rsidRDefault="00B3737F" w:rsidP="006C4801">
            <w:pPr>
              <w:rPr>
                <w:rFonts w:ascii="Sylfaen" w:hAnsi="Sylfaen" w:cs="Sylfaen"/>
                <w:bCs/>
                <w:color w:val="000000"/>
                <w:sz w:val="20"/>
                <w:szCs w:val="20"/>
              </w:rPr>
            </w:pPr>
            <w:r>
              <w:rPr>
                <w:rFonts w:ascii="Sylfaen" w:hAnsi="Sylfaen" w:cs="Sylfaen"/>
                <w:bCs/>
                <w:color w:val="000000"/>
                <w:sz w:val="20"/>
                <w:szCs w:val="20"/>
              </w:rPr>
              <w:t xml:space="preserve">Chinese development and </w:t>
            </w:r>
            <w:r w:rsidR="006C4801" w:rsidRPr="006C4801">
              <w:rPr>
                <w:rFonts w:ascii="Sylfaen" w:hAnsi="Sylfaen" w:cs="Sylfaen"/>
                <w:bCs/>
                <w:color w:val="000000"/>
                <w:sz w:val="20"/>
                <w:szCs w:val="20"/>
              </w:rPr>
              <w:t>bricks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F64B3" w:rsidP="001114AA">
            <w:pPr>
              <w:rPr>
                <w:sz w:val="20"/>
                <w:szCs w:val="20"/>
              </w:rPr>
            </w:pPr>
            <w:r w:rsidRPr="00CC1C4F">
              <w:rPr>
                <w:rFonts w:ascii="Sylfaen" w:hAnsi="Sylfaen"/>
                <w:sz w:val="20"/>
                <w:szCs w:val="20"/>
              </w:rPr>
              <w:t xml:space="preserve"> </w:t>
            </w:r>
            <w:r w:rsidR="001114AA"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85</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5A7AF6" w:rsidP="001114AA">
            <w:pPr>
              <w:rPr>
                <w:rFonts w:ascii="Sylfaen" w:hAnsi="Sylfaen" w:cs="Sylfaen"/>
                <w:bCs/>
                <w:sz w:val="20"/>
                <w:szCs w:val="20"/>
                <w:lang w:val="ka-GE"/>
              </w:rPr>
            </w:pPr>
            <w:r w:rsidRPr="00CC1C4F">
              <w:rPr>
                <w:rFonts w:ascii="Sylfaen" w:hAnsi="Sylfaen" w:cs="Sylfaen"/>
                <w:sz w:val="20"/>
                <w:szCs w:val="20"/>
                <w:lang w:val="ka-GE"/>
              </w:rPr>
              <w:t>SOS23511G2-LS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6C4801" w:rsidP="00B3737F">
            <w:pPr>
              <w:rPr>
                <w:rFonts w:ascii="Sylfaen" w:hAnsi="Sylfaen" w:cs="Sylfaen"/>
                <w:bCs/>
                <w:color w:val="000000"/>
                <w:sz w:val="20"/>
                <w:szCs w:val="20"/>
              </w:rPr>
            </w:pPr>
            <w:r w:rsidRPr="00B3737F">
              <w:rPr>
                <w:rFonts w:ascii="Sylfaen" w:hAnsi="Sylfaen" w:cs="Sylfaen"/>
                <w:bCs/>
                <w:color w:val="000000"/>
                <w:sz w:val="20"/>
                <w:szCs w:val="20"/>
              </w:rPr>
              <w:t>Geopolitics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5A7AF6" w:rsidP="001114AA">
            <w:pPr>
              <w:jc w:val="center"/>
              <w:rPr>
                <w:rFonts w:ascii="Sylfaen" w:hAnsi="Sylfaen"/>
                <w:sz w:val="20"/>
                <w:szCs w:val="20"/>
                <w:lang w:val="ka-GE"/>
              </w:rPr>
            </w:pPr>
            <w:r w:rsidRPr="00CC1C4F">
              <w:rPr>
                <w:rFonts w:ascii="Sylfaen" w:hAnsi="Sylfaen"/>
                <w:sz w:val="20"/>
                <w:szCs w:val="20"/>
                <w:lang w:val="ka-GE"/>
              </w:rPr>
              <w:t>66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86</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p>
          <w:p w:rsidR="009A3332" w:rsidRPr="00CC1C4F" w:rsidRDefault="009A3332" w:rsidP="001114AA">
            <w:pPr>
              <w:rPr>
                <w:rFonts w:ascii="Sylfaen" w:hAnsi="Sylfaen" w:cs="Sylfaen"/>
                <w:bCs/>
                <w:sz w:val="20"/>
                <w:szCs w:val="20"/>
                <w:lang w:val="ka-GE"/>
              </w:rPr>
            </w:pPr>
            <w:r w:rsidRPr="00CC1C4F">
              <w:rPr>
                <w:rFonts w:ascii="Sylfaen" w:hAnsi="Sylfaen" w:cs="Sylfaen"/>
                <w:sz w:val="20"/>
                <w:szCs w:val="20"/>
                <w:lang w:val="ka-GE"/>
              </w:rPr>
              <w:t>SOS23611G2-LS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6C4801" w:rsidP="00B3737F">
            <w:pPr>
              <w:rPr>
                <w:rFonts w:ascii="Sylfaen" w:hAnsi="Sylfaen" w:cs="Sylfaen"/>
                <w:bCs/>
                <w:color w:val="000000"/>
                <w:sz w:val="20"/>
                <w:szCs w:val="20"/>
              </w:rPr>
            </w:pPr>
            <w:r w:rsidRPr="00B3737F">
              <w:rPr>
                <w:rFonts w:ascii="Sylfaen" w:hAnsi="Sylfaen" w:cs="Sylfaen"/>
                <w:bCs/>
                <w:color w:val="000000"/>
                <w:sz w:val="20"/>
                <w:szCs w:val="20"/>
              </w:rPr>
              <w:t>International politics and mass media</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87</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sz w:val="20"/>
                <w:szCs w:val="20"/>
                <w:lang w:val="ka-GE"/>
              </w:rPr>
            </w:pPr>
            <w:r w:rsidRPr="00CC1C4F">
              <w:rPr>
                <w:rFonts w:ascii="Sylfaen" w:hAnsi="Sylfaen" w:cs="Sylfaen"/>
                <w:bCs/>
                <w:sz w:val="20"/>
                <w:szCs w:val="20"/>
                <w:lang w:val="ka-GE"/>
              </w:rPr>
              <w:t xml:space="preserve"> </w:t>
            </w:r>
            <w:r w:rsidRPr="00CC1C4F">
              <w:rPr>
                <w:rFonts w:ascii="Sylfaen" w:hAnsi="Sylfaen"/>
                <w:sz w:val="20"/>
                <w:szCs w:val="20"/>
                <w:lang w:val="ka-GE"/>
              </w:rPr>
              <w:t xml:space="preserve"> </w:t>
            </w:r>
          </w:p>
          <w:p w:rsidR="001114AA" w:rsidRPr="00CC1C4F" w:rsidRDefault="001114AA" w:rsidP="001114AA">
            <w:pPr>
              <w:rPr>
                <w:rFonts w:ascii="Sylfaen" w:hAnsi="Sylfaen" w:cs="Sylfaen"/>
                <w:bCs/>
                <w:sz w:val="20"/>
                <w:szCs w:val="20"/>
                <w:lang w:val="ka-GE"/>
              </w:rPr>
            </w:pPr>
            <w:r w:rsidRPr="00CC1C4F">
              <w:rPr>
                <w:rFonts w:ascii="Sylfaen" w:hAnsi="Sylfaen"/>
                <w:sz w:val="20"/>
                <w:szCs w:val="20"/>
                <w:lang w:val="ka-GE"/>
              </w:rPr>
              <w:t>LAW14811G1-LS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6C4801" w:rsidP="00B3737F">
            <w:pPr>
              <w:rPr>
                <w:rFonts w:ascii="Sylfaen" w:hAnsi="Sylfaen" w:cs="Sylfaen"/>
                <w:bCs/>
                <w:color w:val="000000"/>
                <w:sz w:val="20"/>
                <w:szCs w:val="20"/>
              </w:rPr>
            </w:pPr>
            <w:r w:rsidRPr="00B3737F">
              <w:rPr>
                <w:rFonts w:ascii="Sylfaen" w:hAnsi="Sylfaen" w:cs="Sylfaen"/>
                <w:bCs/>
                <w:color w:val="000000"/>
                <w:sz w:val="20"/>
                <w:szCs w:val="20"/>
              </w:rPr>
              <w:t>International Law of Human Rights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86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88</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9A3332" w:rsidP="001114AA">
            <w:pPr>
              <w:rPr>
                <w:rFonts w:ascii="Sylfaen" w:hAnsi="Sylfaen" w:cs="Sylfaen"/>
                <w:bCs/>
                <w:sz w:val="20"/>
                <w:szCs w:val="20"/>
                <w:lang w:val="ka-GE"/>
              </w:rPr>
            </w:pPr>
            <w:r w:rsidRPr="00CC1C4F">
              <w:rPr>
                <w:rFonts w:ascii="Sylfaen" w:hAnsi="Sylfaen" w:cs="Sylfaen"/>
                <w:sz w:val="20"/>
                <w:szCs w:val="20"/>
                <w:lang w:val="ka-GE"/>
              </w:rPr>
              <w:t>SOS23711G2-LS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B3737F" w:rsidRDefault="006C4801" w:rsidP="00B3737F">
            <w:pPr>
              <w:rPr>
                <w:rFonts w:ascii="Sylfaen" w:hAnsi="Sylfaen" w:cs="Sylfaen"/>
                <w:bCs/>
                <w:color w:val="000000"/>
                <w:sz w:val="20"/>
                <w:szCs w:val="20"/>
              </w:rPr>
            </w:pPr>
            <w:r w:rsidRPr="00B3737F">
              <w:rPr>
                <w:rFonts w:ascii="Sylfaen" w:hAnsi="Sylfaen" w:cs="Sylfaen"/>
                <w:bCs/>
                <w:color w:val="000000"/>
                <w:sz w:val="20"/>
                <w:szCs w:val="20"/>
              </w:rPr>
              <w:t>Political psychology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66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89</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cs="Sylfaen"/>
                <w:noProof/>
                <w:sz w:val="20"/>
                <w:szCs w:val="20"/>
                <w:lang w:val="ka-GE"/>
              </w:rPr>
              <w:t xml:space="preserve"> SOS56312G1-LS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B3737F" w:rsidP="001114AA">
            <w:pPr>
              <w:rPr>
                <w:rFonts w:ascii="Sylfaen" w:hAnsi="Sylfaen" w:cs="Sylfaen"/>
                <w:bCs/>
                <w:color w:val="000000"/>
                <w:sz w:val="20"/>
                <w:szCs w:val="20"/>
                <w:lang w:val="ka-GE"/>
              </w:rPr>
            </w:pPr>
            <w:r w:rsidRPr="00B3737F">
              <w:rPr>
                <w:rFonts w:ascii="Sylfaen" w:hAnsi="Sylfaen" w:cs="Sylfaen"/>
                <w:bCs/>
                <w:color w:val="000000"/>
                <w:sz w:val="20"/>
                <w:szCs w:val="20"/>
              </w:rPr>
              <w:t>National economy and globalization</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90</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461D7F" w:rsidP="001114AA">
            <w:pPr>
              <w:rPr>
                <w:rFonts w:ascii="Sylfaen" w:hAnsi="Sylfaen" w:cs="Sylfaen"/>
                <w:bCs/>
                <w:sz w:val="20"/>
                <w:szCs w:val="20"/>
                <w:lang w:val="ka-GE"/>
              </w:rPr>
            </w:pPr>
            <w:r w:rsidRPr="00CC1C4F">
              <w:rPr>
                <w:rFonts w:ascii="Sylfaen" w:hAnsi="Sylfaen" w:cs="Sylfaen"/>
                <w:sz w:val="20"/>
                <w:szCs w:val="20"/>
                <w:lang w:val="ka-GE"/>
              </w:rPr>
              <w:t>SOS23811G2-LS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6C4801" w:rsidRDefault="00B3737F" w:rsidP="001114AA">
            <w:pPr>
              <w:rPr>
                <w:rFonts w:ascii="Sylfaen" w:hAnsi="Sylfaen" w:cs="Sylfaen"/>
                <w:bCs/>
                <w:color w:val="000000"/>
                <w:sz w:val="20"/>
                <w:szCs w:val="20"/>
              </w:rPr>
            </w:pPr>
            <w:r w:rsidRPr="00B3737F">
              <w:rPr>
                <w:rFonts w:ascii="Sylfaen" w:hAnsi="Sylfaen" w:cs="Sylfaen"/>
                <w:bCs/>
                <w:color w:val="000000"/>
                <w:sz w:val="20"/>
                <w:szCs w:val="20"/>
              </w:rPr>
              <w:t>Regionalization and integration processes in the Black Sea basin</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AF2E85" w:rsidP="001114AA">
            <w:pPr>
              <w:jc w:val="center"/>
              <w:rPr>
                <w:rFonts w:ascii="Sylfaen" w:hAnsi="Sylfaen"/>
                <w:sz w:val="20"/>
                <w:szCs w:val="20"/>
                <w:lang w:val="ka-GE"/>
              </w:rPr>
            </w:pPr>
            <w:r w:rsidRPr="00CC1C4F">
              <w:rPr>
                <w:rFonts w:ascii="Sylfaen" w:hAnsi="Sylfaen"/>
                <w:sz w:val="20"/>
                <w:szCs w:val="20"/>
                <w:lang w:val="ka-GE"/>
              </w:rPr>
              <w:t>66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91</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461D7F" w:rsidP="001114AA">
            <w:pPr>
              <w:rPr>
                <w:rFonts w:ascii="Sylfaen" w:hAnsi="Sylfaen" w:cs="Sylfaen"/>
                <w:bCs/>
                <w:sz w:val="20"/>
                <w:szCs w:val="20"/>
                <w:lang w:val="ka-GE"/>
              </w:rPr>
            </w:pPr>
            <w:r w:rsidRPr="00CC1C4F">
              <w:rPr>
                <w:rFonts w:ascii="Sylfaen" w:hAnsi="Sylfaen" w:cs="Sylfaen"/>
                <w:sz w:val="20"/>
                <w:szCs w:val="20"/>
                <w:lang w:val="ka-GE"/>
              </w:rPr>
              <w:t>SOS23911G2-LS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C4801" w:rsidRPr="006C4801" w:rsidRDefault="006C4801" w:rsidP="006C4801">
            <w:pPr>
              <w:rPr>
                <w:rFonts w:ascii="Sylfaen" w:hAnsi="Sylfaen"/>
                <w:bCs/>
                <w:color w:val="000000"/>
                <w:sz w:val="20"/>
                <w:szCs w:val="20"/>
              </w:rPr>
            </w:pPr>
            <w:r w:rsidRPr="006C4801">
              <w:rPr>
                <w:rFonts w:ascii="Sylfaen" w:hAnsi="Sylfaen"/>
                <w:bCs/>
                <w:color w:val="000000"/>
                <w:sz w:val="20"/>
                <w:szCs w:val="20"/>
              </w:rPr>
              <w:t>Modern Iran policy</w:t>
            </w:r>
          </w:p>
          <w:p w:rsidR="001114AA" w:rsidRPr="00CC1C4F" w:rsidRDefault="001114AA" w:rsidP="001114AA">
            <w:pPr>
              <w:rPr>
                <w:rFonts w:ascii="Sylfaen" w:hAnsi="Sylfaen" w:cs="Sylfaen"/>
                <w:bCs/>
                <w:color w:val="000000"/>
                <w:sz w:val="20"/>
                <w:szCs w:val="20"/>
                <w:lang w:val="ka-GE"/>
              </w:rPr>
            </w:pP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92</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D61277" w:rsidP="001114AA">
            <w:pPr>
              <w:rPr>
                <w:rFonts w:ascii="Sylfaen" w:hAnsi="Sylfaen" w:cs="Sylfaen"/>
                <w:bCs/>
                <w:sz w:val="20"/>
                <w:szCs w:val="20"/>
                <w:lang w:val="ka-GE"/>
              </w:rPr>
            </w:pPr>
            <w:r w:rsidRPr="00CC1C4F">
              <w:rPr>
                <w:rFonts w:ascii="Sylfaen" w:hAnsi="Sylfaen" w:cs="Sylfaen"/>
                <w:bCs/>
                <w:sz w:val="20"/>
                <w:szCs w:val="20"/>
                <w:lang w:val="ka-GE"/>
              </w:rPr>
              <w:t xml:space="preserve"> </w:t>
            </w:r>
            <w:r w:rsidRPr="00CC1C4F">
              <w:rPr>
                <w:rFonts w:ascii="Sylfaen" w:hAnsi="Sylfaen" w:cs="Sylfaen"/>
                <w:b/>
                <w:sz w:val="20"/>
                <w:szCs w:val="20"/>
                <w:lang w:val="ka-GE"/>
              </w:rPr>
              <w:t xml:space="preserve"> </w:t>
            </w:r>
            <w:r w:rsidRPr="00CC1C4F">
              <w:rPr>
                <w:rFonts w:ascii="Sylfaen" w:hAnsi="Sylfaen" w:cs="Sylfaen"/>
                <w:sz w:val="20"/>
                <w:szCs w:val="20"/>
                <w:lang w:val="ka-GE"/>
              </w:rPr>
              <w:t>SOS24011G2-LS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6C4801" w:rsidRDefault="006C4801" w:rsidP="006C4801">
            <w:pPr>
              <w:rPr>
                <w:rFonts w:ascii="Sylfaen" w:hAnsi="Sylfaen"/>
                <w:bCs/>
                <w:color w:val="000000"/>
                <w:sz w:val="20"/>
                <w:szCs w:val="20"/>
              </w:rPr>
            </w:pPr>
            <w:r w:rsidRPr="006C4801">
              <w:rPr>
                <w:rFonts w:ascii="Sylfaen" w:hAnsi="Sylfaen"/>
                <w:bCs/>
                <w:color w:val="000000"/>
                <w:sz w:val="20"/>
                <w:szCs w:val="20"/>
              </w:rPr>
              <w:t>Middle East in international politics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93</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D61277" w:rsidP="001114AA">
            <w:pPr>
              <w:rPr>
                <w:rFonts w:ascii="Sylfaen" w:hAnsi="Sylfaen" w:cs="Sylfaen"/>
                <w:bCs/>
                <w:sz w:val="20"/>
                <w:szCs w:val="20"/>
                <w:lang w:val="ka-GE"/>
              </w:rPr>
            </w:pPr>
            <w:r w:rsidRPr="00CC1C4F">
              <w:rPr>
                <w:rFonts w:ascii="Sylfaen" w:hAnsi="Sylfaen" w:cs="Sylfaen"/>
                <w:sz w:val="20"/>
                <w:szCs w:val="20"/>
                <w:lang w:val="ka-GE"/>
              </w:rPr>
              <w:t>SOS24111G2-LS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6C4801" w:rsidRDefault="006C4801" w:rsidP="006C4801">
            <w:pPr>
              <w:rPr>
                <w:rFonts w:ascii="Sylfaen" w:hAnsi="Sylfaen"/>
                <w:bCs/>
                <w:color w:val="000000"/>
                <w:sz w:val="20"/>
                <w:szCs w:val="20"/>
              </w:rPr>
            </w:pPr>
            <w:r w:rsidRPr="006C4801">
              <w:rPr>
                <w:rFonts w:ascii="Sylfaen" w:hAnsi="Sylfaen"/>
                <w:bCs/>
                <w:color w:val="000000"/>
                <w:sz w:val="20"/>
                <w:szCs w:val="20"/>
              </w:rPr>
              <w:t>International terrorism</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rPr>
              <w:t>5/1</w:t>
            </w:r>
            <w:r w:rsidRPr="00CC1C4F">
              <w:rPr>
                <w:rFonts w:ascii="Sylfaen" w:hAnsi="Sylfaen"/>
                <w:sz w:val="20"/>
                <w:szCs w:val="20"/>
                <w:lang w:val="ka-GE"/>
              </w:rPr>
              <w:t>2</w:t>
            </w:r>
            <w:r w:rsidRPr="00CC1C4F">
              <w:rPr>
                <w:rFonts w:ascii="Sylfaen" w:hAnsi="Sylfaen"/>
                <w:sz w:val="20"/>
                <w:szCs w:val="20"/>
              </w:rPr>
              <w:t>5</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sz w:val="20"/>
                <w:szCs w:val="20"/>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rPr>
                <w:sz w:val="20"/>
                <w:szCs w:val="20"/>
              </w:rPr>
            </w:pPr>
            <w:r w:rsidRPr="00CC1C4F">
              <w:rPr>
                <w:rFonts w:ascii="Sylfaen" w:hAnsi="Sylfaen"/>
                <w:sz w:val="20"/>
                <w:szCs w:val="20"/>
                <w:lang w:val="ka-GE"/>
              </w:rPr>
              <w:t>76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94</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984BDF" w:rsidP="001114AA">
            <w:pPr>
              <w:rPr>
                <w:rFonts w:ascii="Sylfaen" w:hAnsi="Sylfaen" w:cs="Sylfaen"/>
                <w:bCs/>
                <w:sz w:val="20"/>
                <w:szCs w:val="20"/>
                <w:lang w:val="ka-GE"/>
              </w:rPr>
            </w:pPr>
            <w:r w:rsidRPr="00CC1C4F">
              <w:rPr>
                <w:rFonts w:ascii="Sylfaen" w:hAnsi="Sylfaen" w:cs="Sylfaen"/>
                <w:sz w:val="20"/>
                <w:szCs w:val="20"/>
              </w:rPr>
              <w:t>SOS24211G2-LS</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C4801" w:rsidRPr="006C4801" w:rsidRDefault="006C4801" w:rsidP="006C4801">
            <w:pPr>
              <w:rPr>
                <w:rFonts w:ascii="Sylfaen" w:hAnsi="Sylfaen" w:cs="Sylfaen"/>
                <w:bCs/>
                <w:color w:val="000000"/>
                <w:sz w:val="20"/>
                <w:szCs w:val="20"/>
              </w:rPr>
            </w:pPr>
            <w:r w:rsidRPr="006C4801">
              <w:rPr>
                <w:rFonts w:ascii="Sylfaen" w:hAnsi="Sylfaen" w:cs="Sylfaen"/>
                <w:bCs/>
                <w:color w:val="000000"/>
                <w:sz w:val="20"/>
                <w:szCs w:val="20"/>
                <w:lang w:val="ka-GE"/>
              </w:rPr>
              <w:t>National Security System</w:t>
            </w:r>
            <w:r>
              <w:rPr>
                <w:rFonts w:ascii="Sylfaen" w:hAnsi="Sylfaen" w:cs="Sylfaen"/>
                <w:bCs/>
                <w:color w:val="000000"/>
                <w:sz w:val="20"/>
                <w:szCs w:val="20"/>
              </w:rPr>
              <w:t xml:space="preserve"> of</w:t>
            </w:r>
          </w:p>
          <w:p w:rsidR="006C4801" w:rsidRPr="00CC1C4F" w:rsidRDefault="006C4801" w:rsidP="006C4801">
            <w:pPr>
              <w:rPr>
                <w:rFonts w:ascii="Sylfaen" w:hAnsi="Sylfaen" w:cs="Sylfaen"/>
                <w:bCs/>
                <w:color w:val="000000"/>
                <w:sz w:val="20"/>
                <w:szCs w:val="20"/>
                <w:lang w:val="ka-GE"/>
              </w:rPr>
            </w:pPr>
            <w:r w:rsidRPr="006C4801">
              <w:rPr>
                <w:rFonts w:ascii="Sylfaen" w:hAnsi="Sylfaen" w:cs="Sylfaen"/>
                <w:bCs/>
                <w:color w:val="000000"/>
                <w:sz w:val="20"/>
                <w:szCs w:val="20"/>
                <w:lang w:val="ka-GE"/>
              </w:rPr>
              <w:t>Information security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86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95</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984BDF" w:rsidP="001114AA">
            <w:pPr>
              <w:rPr>
                <w:rFonts w:ascii="Sylfaen" w:hAnsi="Sylfaen" w:cs="Sylfaen"/>
                <w:bCs/>
                <w:sz w:val="20"/>
                <w:szCs w:val="20"/>
                <w:lang w:val="ka-GE"/>
              </w:rPr>
            </w:pPr>
            <w:r w:rsidRPr="00CC1C4F">
              <w:rPr>
                <w:rFonts w:ascii="Sylfaen" w:hAnsi="Sylfaen" w:cs="Sylfaen"/>
                <w:sz w:val="20"/>
                <w:szCs w:val="20"/>
              </w:rPr>
              <w:t>SOS24311G2-LS</w:t>
            </w:r>
          </w:p>
          <w:p w:rsidR="00C75F5A" w:rsidRPr="00CC1C4F" w:rsidRDefault="00C75F5A" w:rsidP="001114AA">
            <w:pPr>
              <w:rPr>
                <w:rFonts w:ascii="Sylfaen" w:hAnsi="Sylfaen" w:cs="Sylfaen"/>
                <w:bCs/>
                <w:sz w:val="20"/>
                <w:szCs w:val="20"/>
                <w:lang w:val="ka-GE"/>
              </w:rPr>
            </w:pP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6C4801" w:rsidRDefault="006C4801" w:rsidP="006C4801">
            <w:pPr>
              <w:rPr>
                <w:rFonts w:ascii="Sylfaen" w:hAnsi="Sylfaen"/>
                <w:bCs/>
                <w:color w:val="000000"/>
                <w:sz w:val="20"/>
                <w:szCs w:val="20"/>
              </w:rPr>
            </w:pPr>
            <w:r w:rsidRPr="006C4801">
              <w:rPr>
                <w:rFonts w:ascii="Sylfaen" w:hAnsi="Sylfaen"/>
                <w:bCs/>
                <w:color w:val="000000"/>
                <w:sz w:val="20"/>
                <w:szCs w:val="20"/>
              </w:rPr>
              <w:t>Main directions of EU foreign policy</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4/100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15</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F926E1" w:rsidP="001114AA">
            <w:pPr>
              <w:jc w:val="center"/>
              <w:rPr>
                <w:rFonts w:ascii="Sylfaen" w:hAnsi="Sylfaen"/>
                <w:sz w:val="20"/>
                <w:szCs w:val="20"/>
                <w:lang w:val="ka-GE"/>
              </w:rPr>
            </w:pPr>
            <w:r w:rsidRPr="00CC1C4F">
              <w:rPr>
                <w:rFonts w:ascii="Sylfaen" w:hAnsi="Sylfaen"/>
                <w:sz w:val="20"/>
                <w:szCs w:val="20"/>
                <w:lang w:val="ka-GE"/>
              </w:rPr>
              <w:t>66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1114AA" w:rsidP="001114AA">
            <w:pPr>
              <w:jc w:val="center"/>
              <w:rPr>
                <w:rFonts w:ascii="Sylfaen" w:hAnsi="Sylfaen"/>
                <w:sz w:val="20"/>
                <w:szCs w:val="20"/>
                <w:lang w:val="ka-GE"/>
              </w:rPr>
            </w:pPr>
            <w:r w:rsidRPr="00CC1C4F">
              <w:rPr>
                <w:rFonts w:ascii="Sylfaen" w:hAnsi="Sylfaen"/>
                <w:sz w:val="20"/>
                <w:szCs w:val="20"/>
                <w:lang w:val="ka-GE"/>
              </w:rPr>
              <w:t>96</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984BDF" w:rsidP="001114AA">
            <w:pPr>
              <w:rPr>
                <w:rFonts w:ascii="Sylfaen" w:hAnsi="Sylfaen" w:cs="Sylfaen"/>
                <w:bCs/>
                <w:sz w:val="20"/>
                <w:szCs w:val="20"/>
                <w:lang w:val="ka-GE"/>
              </w:rPr>
            </w:pPr>
            <w:r w:rsidRPr="00CC1C4F">
              <w:rPr>
                <w:rFonts w:ascii="Sylfaen" w:hAnsi="Sylfaen"/>
                <w:sz w:val="20"/>
                <w:szCs w:val="20"/>
                <w:lang w:val="ka-GE"/>
              </w:rPr>
              <w:t>LAW16111G1-LS</w:t>
            </w:r>
            <w:r w:rsidRPr="00CC1C4F">
              <w:rPr>
                <w:rFonts w:ascii="Sylfaen" w:hAnsi="Sylfaen" w:cs="Sylfaen"/>
                <w:bCs/>
                <w:sz w:val="20"/>
                <w:szCs w:val="20"/>
                <w:lang w:val="ka-GE"/>
              </w:rPr>
              <w:t xml:space="preserve">  </w:t>
            </w: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6C4801" w:rsidRDefault="006C4801" w:rsidP="006C4801">
            <w:pPr>
              <w:rPr>
                <w:rFonts w:ascii="Sylfaen" w:hAnsi="Sylfaen"/>
                <w:bCs/>
                <w:color w:val="000000"/>
                <w:sz w:val="20"/>
                <w:szCs w:val="20"/>
              </w:rPr>
            </w:pPr>
            <w:r w:rsidRPr="006C4801">
              <w:rPr>
                <w:rFonts w:ascii="Sylfaen" w:hAnsi="Sylfaen"/>
                <w:bCs/>
                <w:color w:val="000000"/>
                <w:sz w:val="20"/>
                <w:szCs w:val="20"/>
              </w:rPr>
              <w:t>International Contract Law</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6/150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30</w:t>
            </w: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p w:rsidR="001114AA" w:rsidRPr="00CC1C4F" w:rsidRDefault="001114AA"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p w:rsidR="001114AA" w:rsidRPr="00CC1C4F" w:rsidRDefault="001114AA" w:rsidP="001114AA">
            <w:pPr>
              <w:jc w:val="center"/>
              <w:rPr>
                <w:rFonts w:ascii="Sylfaen" w:hAnsi="Sylfaen"/>
                <w:sz w:val="20"/>
                <w:szCs w:val="20"/>
              </w:rPr>
            </w:pPr>
            <w:r w:rsidRPr="00CC1C4F">
              <w:rPr>
                <w:rFonts w:ascii="Sylfaen" w:hAnsi="Sylfaen"/>
                <w:sz w:val="20"/>
                <w:szCs w:val="20"/>
              </w:rPr>
              <w:t>86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6014B9" w:rsidP="001114AA">
            <w:pPr>
              <w:rPr>
                <w:rFonts w:ascii="Sylfaen" w:hAnsi="Sylfaen"/>
                <w:sz w:val="20"/>
                <w:szCs w:val="20"/>
                <w:lang w:val="ka-GE"/>
              </w:rPr>
            </w:pPr>
            <w:r w:rsidRPr="00CC1C4F">
              <w:rPr>
                <w:rFonts w:ascii="Sylfaen" w:hAnsi="Sylfaen"/>
                <w:sz w:val="20"/>
                <w:szCs w:val="20"/>
                <w:lang w:val="ka-GE"/>
              </w:rPr>
              <w:t xml:space="preserve">    97</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C4801" w:rsidRPr="006C4801" w:rsidRDefault="006C4801" w:rsidP="006C4801">
            <w:pPr>
              <w:rPr>
                <w:rFonts w:ascii="Sylfaen" w:hAnsi="Sylfaen"/>
                <w:bCs/>
                <w:color w:val="000000"/>
                <w:sz w:val="20"/>
                <w:szCs w:val="20"/>
                <w:highlight w:val="yellow"/>
              </w:rPr>
            </w:pPr>
            <w:r w:rsidRPr="006C4801">
              <w:rPr>
                <w:rFonts w:ascii="Sylfaen" w:hAnsi="Sylfaen"/>
                <w:bCs/>
                <w:color w:val="000000"/>
                <w:sz w:val="20"/>
                <w:szCs w:val="20"/>
              </w:rPr>
              <w:t>Bachelor's Thesis</w:t>
            </w:r>
          </w:p>
        </w:tc>
        <w:tc>
          <w:tcPr>
            <w:tcW w:w="567" w:type="dxa"/>
            <w:tcBorders>
              <w:top w:val="single" w:sz="4" w:space="0" w:color="BFBFBF"/>
              <w:left w:val="single" w:sz="4" w:space="0" w:color="BFBFBF"/>
              <w:bottom w:val="single" w:sz="4" w:space="0" w:color="BFBFBF"/>
              <w:right w:val="single" w:sz="4" w:space="0" w:color="BFBFBF"/>
            </w:tcBorders>
          </w:tcPr>
          <w:p w:rsidR="001114AA" w:rsidRPr="00CC1C4F" w:rsidRDefault="000B5D5B" w:rsidP="001114AA">
            <w:pPr>
              <w:jc w:val="center"/>
              <w:rPr>
                <w:rFonts w:ascii="Sylfaen" w:hAnsi="Sylfaen"/>
                <w:sz w:val="20"/>
                <w:szCs w:val="20"/>
              </w:rPr>
            </w:pPr>
            <w:r w:rsidRPr="00CC1C4F">
              <w:rPr>
                <w:rFonts w:ascii="Sylfaen" w:hAnsi="Sylfaen"/>
                <w:sz w:val="20"/>
                <w:szCs w:val="20"/>
                <w:lang w:val="ka-GE"/>
              </w:rPr>
              <w:t>12</w:t>
            </w:r>
            <w:r w:rsidR="0088773B" w:rsidRPr="00CC1C4F">
              <w:rPr>
                <w:rFonts w:ascii="Sylfaen" w:hAnsi="Sylfaen"/>
                <w:sz w:val="20"/>
                <w:szCs w:val="20"/>
              </w:rPr>
              <w:t>/300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88773B" w:rsidP="001114AA">
            <w:pPr>
              <w:jc w:val="center"/>
              <w:rPr>
                <w:rFonts w:ascii="Sylfaen" w:hAnsi="Sylfaen"/>
                <w:sz w:val="20"/>
                <w:szCs w:val="20"/>
              </w:rPr>
            </w:pPr>
            <w:r w:rsidRPr="00CC1C4F">
              <w:rPr>
                <w:rFonts w:ascii="Sylfaen" w:hAnsi="Sylfaen"/>
                <w:sz w:val="20"/>
                <w:szCs w:val="20"/>
              </w:rPr>
              <w:t>30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88773B"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88773B" w:rsidP="001114AA">
            <w:pPr>
              <w:jc w:val="center"/>
              <w:rPr>
                <w:rFonts w:ascii="Sylfaen" w:hAnsi="Sylfaen"/>
                <w:sz w:val="20"/>
                <w:szCs w:val="20"/>
              </w:rPr>
            </w:pPr>
            <w:r w:rsidRPr="00CC1C4F">
              <w:rPr>
                <w:rFonts w:ascii="Sylfaen" w:hAnsi="Sylfaen"/>
                <w:sz w:val="20"/>
                <w:szCs w:val="20"/>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88773B" w:rsidP="001114AA">
            <w:pPr>
              <w:jc w:val="center"/>
              <w:rPr>
                <w:rFonts w:ascii="Sylfaen" w:hAnsi="Sylfaen"/>
                <w:sz w:val="20"/>
                <w:szCs w:val="20"/>
              </w:rPr>
            </w:pPr>
            <w:r w:rsidRPr="00CC1C4F">
              <w:rPr>
                <w:rFonts w:ascii="Sylfaen" w:hAnsi="Sylfaen"/>
                <w:sz w:val="20"/>
                <w:szCs w:val="20"/>
              </w:rPr>
              <w:t>266</w:t>
            </w:r>
          </w:p>
        </w:tc>
      </w:tr>
      <w:tr w:rsidR="001114AA"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6014B9" w:rsidP="001114AA">
            <w:pPr>
              <w:rPr>
                <w:rFonts w:ascii="Sylfaen" w:hAnsi="Sylfaen"/>
                <w:sz w:val="20"/>
                <w:szCs w:val="20"/>
                <w:lang w:val="ka-GE"/>
              </w:rPr>
            </w:pPr>
            <w:r w:rsidRPr="00CC1C4F">
              <w:rPr>
                <w:rFonts w:ascii="Sylfaen" w:hAnsi="Sylfaen"/>
                <w:sz w:val="20"/>
                <w:szCs w:val="20"/>
                <w:lang w:val="ka-GE"/>
              </w:rPr>
              <w:t xml:space="preserve">    98</w:t>
            </w:r>
          </w:p>
        </w:tc>
        <w:tc>
          <w:tcPr>
            <w:tcW w:w="1843"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rPr>
                <w:rFonts w:ascii="Sylfaen" w:hAnsi="Sylfaen" w:cs="Sylfaen"/>
                <w:bCs/>
                <w:sz w:val="20"/>
                <w:szCs w:val="20"/>
                <w:lang w:val="ka-GE"/>
              </w:rPr>
            </w:pP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1114AA" w:rsidRPr="00CC1C4F" w:rsidRDefault="006C4801" w:rsidP="006C4801">
            <w:pPr>
              <w:rPr>
                <w:rFonts w:ascii="Sylfaen" w:hAnsi="Sylfaen" w:cs="Sylfaen"/>
                <w:bCs/>
                <w:sz w:val="20"/>
                <w:szCs w:val="20"/>
                <w:lang w:val="ka-GE" w:eastAsia="en-US"/>
              </w:rPr>
            </w:pPr>
            <w:r w:rsidRPr="006C4801">
              <w:rPr>
                <w:rFonts w:ascii="Sylfaen" w:hAnsi="Sylfaen"/>
                <w:bCs/>
                <w:color w:val="000000"/>
                <w:sz w:val="20"/>
                <w:szCs w:val="20"/>
              </w:rPr>
              <w:t>Practical component</w:t>
            </w:r>
          </w:p>
        </w:tc>
        <w:tc>
          <w:tcPr>
            <w:tcW w:w="567" w:type="dxa"/>
            <w:tcBorders>
              <w:top w:val="single" w:sz="4" w:space="0" w:color="BFBFBF"/>
              <w:left w:val="single" w:sz="4" w:space="0" w:color="BFBFBF"/>
              <w:bottom w:val="single" w:sz="4" w:space="0" w:color="BFBFBF"/>
              <w:right w:val="single" w:sz="4" w:space="0" w:color="BFBFBF"/>
            </w:tcBorders>
          </w:tcPr>
          <w:p w:rsidR="004E263F" w:rsidRPr="00CC1C4F" w:rsidRDefault="000B5D5B" w:rsidP="001114AA">
            <w:pPr>
              <w:jc w:val="center"/>
              <w:rPr>
                <w:rFonts w:ascii="Sylfaen" w:hAnsi="Sylfaen"/>
                <w:sz w:val="20"/>
                <w:szCs w:val="20"/>
                <w:lang w:val="ka-GE"/>
              </w:rPr>
            </w:pPr>
            <w:r w:rsidRPr="00CC1C4F">
              <w:rPr>
                <w:rFonts w:ascii="Sylfaen" w:hAnsi="Sylfaen"/>
                <w:sz w:val="20"/>
                <w:szCs w:val="20"/>
                <w:lang w:val="ka-GE"/>
              </w:rPr>
              <w:t>12</w:t>
            </w:r>
            <w:r w:rsidR="004E263F" w:rsidRPr="00CC1C4F">
              <w:rPr>
                <w:rFonts w:ascii="Sylfaen" w:hAnsi="Sylfaen"/>
                <w:sz w:val="20"/>
                <w:szCs w:val="20"/>
                <w:lang w:val="ka-GE"/>
              </w:rPr>
              <w:t>/</w:t>
            </w:r>
          </w:p>
          <w:p w:rsidR="001114AA" w:rsidRPr="00CC1C4F" w:rsidRDefault="0088773B" w:rsidP="0088773B">
            <w:pPr>
              <w:rPr>
                <w:rFonts w:ascii="Sylfaen" w:hAnsi="Sylfaen"/>
                <w:sz w:val="20"/>
                <w:szCs w:val="20"/>
              </w:rPr>
            </w:pPr>
            <w:r w:rsidRPr="00CC1C4F">
              <w:rPr>
                <w:rFonts w:ascii="Sylfaen" w:hAnsi="Sylfaen"/>
                <w:sz w:val="20"/>
                <w:szCs w:val="20"/>
              </w:rPr>
              <w:t>300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88773B" w:rsidP="001114AA">
            <w:pPr>
              <w:jc w:val="center"/>
              <w:rPr>
                <w:rFonts w:ascii="Sylfaen" w:hAnsi="Sylfaen"/>
                <w:sz w:val="20"/>
                <w:szCs w:val="20"/>
              </w:rPr>
            </w:pPr>
            <w:r w:rsidRPr="00CC1C4F">
              <w:rPr>
                <w:rFonts w:ascii="Sylfaen" w:hAnsi="Sylfaen"/>
                <w:sz w:val="20"/>
                <w:szCs w:val="20"/>
              </w:rPr>
              <w:t>270</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1114AA" w:rsidP="001114AA">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1114AA" w:rsidRPr="00CC1C4F" w:rsidRDefault="001114AA" w:rsidP="001114AA">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tcPr>
          <w:p w:rsidR="001114AA" w:rsidRPr="00CC1C4F" w:rsidRDefault="00AE20FC" w:rsidP="001114AA">
            <w:pPr>
              <w:jc w:val="center"/>
              <w:rPr>
                <w:rFonts w:ascii="Sylfaen" w:hAnsi="Sylfaen"/>
                <w:sz w:val="20"/>
                <w:szCs w:val="20"/>
                <w:lang w:val="ka-GE"/>
              </w:rPr>
            </w:pPr>
            <w:r w:rsidRPr="00CC1C4F">
              <w:rPr>
                <w:rFonts w:ascii="Sylfaen" w:hAnsi="Sylfaen"/>
                <w:sz w:val="20"/>
                <w:szCs w:val="20"/>
                <w:lang w:val="ka-GE"/>
              </w:rPr>
              <w:t>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1114AA" w:rsidRPr="00CC1C4F" w:rsidRDefault="00AE20FC" w:rsidP="001114AA">
            <w:pPr>
              <w:jc w:val="center"/>
              <w:rPr>
                <w:rFonts w:ascii="Sylfaen" w:hAnsi="Sylfaen"/>
                <w:sz w:val="20"/>
                <w:szCs w:val="20"/>
                <w:lang w:val="ka-GE"/>
              </w:rPr>
            </w:pPr>
            <w:r w:rsidRPr="00CC1C4F">
              <w:rPr>
                <w:rFonts w:ascii="Sylfaen" w:hAnsi="Sylfaen"/>
                <w:sz w:val="20"/>
                <w:szCs w:val="20"/>
                <w:lang w:val="ka-GE"/>
              </w:rPr>
              <w:t>28</w:t>
            </w:r>
          </w:p>
        </w:tc>
      </w:tr>
      <w:tr w:rsidR="0088773B" w:rsidRPr="00CC1C4F" w:rsidTr="001F08E0">
        <w:trPr>
          <w:trHeight w:val="177"/>
        </w:trPr>
        <w:tc>
          <w:tcPr>
            <w:tcW w:w="714" w:type="dxa"/>
            <w:tcBorders>
              <w:top w:val="single" w:sz="4" w:space="0" w:color="BFBFBF"/>
              <w:left w:val="single" w:sz="4" w:space="0" w:color="BFBFBF"/>
              <w:bottom w:val="single" w:sz="4" w:space="0" w:color="BFBFBF"/>
              <w:right w:val="single" w:sz="4" w:space="0" w:color="BFBFBF"/>
            </w:tcBorders>
            <w:shd w:val="clear" w:color="auto" w:fill="auto"/>
            <w:vAlign w:val="center"/>
          </w:tcPr>
          <w:p w:rsidR="0088773B" w:rsidRPr="00CC1C4F" w:rsidRDefault="009E601E" w:rsidP="0088773B">
            <w:pPr>
              <w:rPr>
                <w:rFonts w:ascii="Sylfaen" w:hAnsi="Sylfaen"/>
                <w:sz w:val="20"/>
                <w:szCs w:val="20"/>
                <w:lang w:val="ka-GE"/>
              </w:rPr>
            </w:pPr>
            <w:r w:rsidRPr="00CC1C4F">
              <w:rPr>
                <w:rFonts w:ascii="Sylfaen" w:hAnsi="Sylfaen"/>
                <w:sz w:val="20"/>
                <w:szCs w:val="20"/>
                <w:lang w:val="ka-GE"/>
              </w:rPr>
              <w:t xml:space="preserve">     99</w:t>
            </w:r>
          </w:p>
        </w:tc>
        <w:tc>
          <w:tcPr>
            <w:tcW w:w="1843" w:type="dxa"/>
            <w:tcBorders>
              <w:top w:val="single" w:sz="4" w:space="0" w:color="BFBFBF"/>
              <w:left w:val="single" w:sz="4" w:space="0" w:color="BFBFBF"/>
              <w:bottom w:val="single" w:sz="4" w:space="0" w:color="BFBFBF"/>
              <w:right w:val="single" w:sz="4" w:space="0" w:color="BFBFBF"/>
            </w:tcBorders>
          </w:tcPr>
          <w:p w:rsidR="0088773B" w:rsidRPr="00CC1C4F" w:rsidRDefault="0088773B" w:rsidP="0088773B">
            <w:pPr>
              <w:rPr>
                <w:rFonts w:ascii="Sylfaen" w:hAnsi="Sylfaen" w:cs="Sylfaen"/>
                <w:bCs/>
                <w:sz w:val="20"/>
                <w:szCs w:val="20"/>
                <w:lang w:val="ka-GE"/>
              </w:rPr>
            </w:pPr>
          </w:p>
        </w:tc>
        <w:tc>
          <w:tcPr>
            <w:tcW w:w="2551" w:type="dxa"/>
            <w:tcBorders>
              <w:top w:val="single" w:sz="4" w:space="0" w:color="BFBFBF"/>
              <w:left w:val="single" w:sz="4" w:space="0" w:color="BFBFBF"/>
              <w:bottom w:val="single" w:sz="4" w:space="0" w:color="BFBFBF"/>
              <w:right w:val="single" w:sz="4" w:space="0" w:color="BFBFBF"/>
            </w:tcBorders>
            <w:shd w:val="clear" w:color="auto" w:fill="auto"/>
            <w:vAlign w:val="center"/>
          </w:tcPr>
          <w:p w:rsidR="006C4801" w:rsidRPr="006C4801" w:rsidRDefault="006C4801" w:rsidP="006C4801">
            <w:pPr>
              <w:rPr>
                <w:rFonts w:ascii="Sylfaen" w:hAnsi="Sylfaen"/>
                <w:bCs/>
                <w:color w:val="000000"/>
                <w:sz w:val="20"/>
                <w:szCs w:val="20"/>
                <w:highlight w:val="yellow"/>
              </w:rPr>
            </w:pPr>
            <w:r w:rsidRPr="006C4801">
              <w:rPr>
                <w:rFonts w:ascii="Sylfaen" w:hAnsi="Sylfaen"/>
                <w:bCs/>
                <w:color w:val="000000"/>
                <w:sz w:val="20"/>
                <w:szCs w:val="20"/>
              </w:rPr>
              <w:t>Free component</w:t>
            </w:r>
          </w:p>
        </w:tc>
        <w:tc>
          <w:tcPr>
            <w:tcW w:w="567" w:type="dxa"/>
            <w:tcBorders>
              <w:top w:val="single" w:sz="4" w:space="0" w:color="BFBFBF"/>
              <w:left w:val="single" w:sz="4" w:space="0" w:color="BFBFBF"/>
              <w:bottom w:val="single" w:sz="4" w:space="0" w:color="BFBFBF"/>
              <w:right w:val="single" w:sz="4" w:space="0" w:color="BFBFBF"/>
            </w:tcBorders>
          </w:tcPr>
          <w:p w:rsidR="0088773B" w:rsidRPr="00CC1C4F" w:rsidRDefault="0088773B" w:rsidP="0088773B">
            <w:pPr>
              <w:jc w:val="center"/>
              <w:rPr>
                <w:rFonts w:ascii="Sylfaen" w:hAnsi="Sylfaen"/>
                <w:sz w:val="20"/>
                <w:szCs w:val="20"/>
                <w:lang w:val="ka-GE"/>
              </w:rPr>
            </w:pPr>
            <w:r w:rsidRPr="00CC1C4F">
              <w:rPr>
                <w:rFonts w:ascii="Sylfaen" w:hAnsi="Sylfaen"/>
                <w:sz w:val="20"/>
                <w:szCs w:val="20"/>
                <w:lang w:val="ka-GE"/>
              </w:rPr>
              <w:t>12</w:t>
            </w: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88773B" w:rsidRPr="00CC1C4F" w:rsidRDefault="0088773B" w:rsidP="0088773B">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tcPr>
          <w:p w:rsidR="0088773B" w:rsidRPr="00CC1C4F" w:rsidRDefault="0088773B" w:rsidP="0088773B">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shd w:val="clear" w:color="auto" w:fill="auto"/>
          </w:tcPr>
          <w:p w:rsidR="0088773B" w:rsidRPr="00CC1C4F" w:rsidRDefault="0088773B" w:rsidP="0088773B">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88773B" w:rsidRPr="00CC1C4F" w:rsidRDefault="0088773B" w:rsidP="0088773B">
            <w:pPr>
              <w:jc w:val="center"/>
              <w:rPr>
                <w:rFonts w:ascii="Sylfaen" w:hAnsi="Sylfaen"/>
                <w:sz w:val="20"/>
                <w:szCs w:val="20"/>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88773B" w:rsidRPr="00CC1C4F" w:rsidRDefault="0088773B" w:rsidP="0088773B">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88773B" w:rsidRPr="00CC1C4F" w:rsidRDefault="0088773B" w:rsidP="0088773B">
            <w:pPr>
              <w:jc w:val="center"/>
              <w:rPr>
                <w:rFonts w:ascii="Sylfaen" w:hAnsi="Sylfaen"/>
                <w:sz w:val="20"/>
                <w:szCs w:val="20"/>
              </w:rPr>
            </w:pPr>
          </w:p>
        </w:tc>
        <w:tc>
          <w:tcPr>
            <w:tcW w:w="426" w:type="dxa"/>
            <w:tcBorders>
              <w:top w:val="single" w:sz="4" w:space="0" w:color="BFBFBF"/>
              <w:left w:val="single" w:sz="4" w:space="0" w:color="BFBFBF"/>
              <w:bottom w:val="single" w:sz="4" w:space="0" w:color="BFBFBF"/>
              <w:right w:val="single" w:sz="4" w:space="0" w:color="BFBFBF"/>
            </w:tcBorders>
          </w:tcPr>
          <w:p w:rsidR="0088773B" w:rsidRPr="00CC1C4F" w:rsidRDefault="0088773B" w:rsidP="0088773B">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tcPr>
          <w:p w:rsidR="0088773B" w:rsidRPr="00CC1C4F" w:rsidRDefault="0088773B" w:rsidP="0088773B">
            <w:pPr>
              <w:jc w:val="center"/>
              <w:rPr>
                <w:rFonts w:ascii="Sylfaen" w:hAnsi="Sylfaen"/>
                <w:sz w:val="20"/>
                <w:szCs w:val="20"/>
                <w:lang w:val="ka-GE"/>
              </w:rPr>
            </w:pPr>
          </w:p>
        </w:tc>
        <w:tc>
          <w:tcPr>
            <w:tcW w:w="425" w:type="dxa"/>
            <w:tcBorders>
              <w:top w:val="single" w:sz="4" w:space="0" w:color="BFBFBF"/>
              <w:left w:val="single" w:sz="4" w:space="0" w:color="BFBFBF"/>
              <w:bottom w:val="single" w:sz="4" w:space="0" w:color="BFBFBF"/>
              <w:right w:val="single" w:sz="4" w:space="0" w:color="BFBFBF"/>
            </w:tcBorders>
            <w:shd w:val="clear" w:color="auto" w:fill="auto"/>
          </w:tcPr>
          <w:p w:rsidR="0088773B" w:rsidRPr="00CC1C4F" w:rsidRDefault="0088773B" w:rsidP="0088773B">
            <w:pPr>
              <w:jc w:val="center"/>
              <w:rPr>
                <w:rFonts w:ascii="Sylfaen" w:hAnsi="Sylfaen"/>
                <w:sz w:val="20"/>
                <w:szCs w:val="20"/>
                <w:lang w:val="ka-GE"/>
              </w:rPr>
            </w:pPr>
          </w:p>
        </w:tc>
      </w:tr>
    </w:tbl>
    <w:p w:rsidR="00941341" w:rsidRPr="00CC1C4F" w:rsidRDefault="00941341" w:rsidP="004D330B">
      <w:pPr>
        <w:tabs>
          <w:tab w:val="left" w:pos="6321"/>
        </w:tabs>
        <w:rPr>
          <w:rFonts w:ascii="Sylfaen" w:hAnsi="Sylfaen"/>
          <w:sz w:val="20"/>
          <w:szCs w:val="20"/>
          <w:lang w:val="ka-GE"/>
        </w:rPr>
      </w:pPr>
    </w:p>
    <w:p w:rsidR="00A840B3" w:rsidRPr="00CC1C4F" w:rsidRDefault="00A840B3" w:rsidP="004D330B">
      <w:pPr>
        <w:tabs>
          <w:tab w:val="left" w:pos="6321"/>
        </w:tabs>
        <w:rPr>
          <w:rFonts w:ascii="Sylfaen" w:hAnsi="Sylfaen"/>
          <w:sz w:val="20"/>
          <w:szCs w:val="20"/>
          <w:lang w:val="ka-GE"/>
        </w:rPr>
      </w:pPr>
    </w:p>
    <w:p w:rsidR="0017341C" w:rsidRPr="003624CA" w:rsidRDefault="0017341C" w:rsidP="004D369C">
      <w:pPr>
        <w:tabs>
          <w:tab w:val="left" w:pos="6321"/>
        </w:tabs>
        <w:spacing w:before="120"/>
        <w:rPr>
          <w:noProof/>
        </w:rPr>
      </w:pPr>
    </w:p>
    <w:p w:rsidR="0017341C" w:rsidRPr="003624CA" w:rsidRDefault="0017341C" w:rsidP="0017341C">
      <w:pPr>
        <w:keepNext/>
        <w:rPr>
          <w:lang w:val="ka-GE"/>
        </w:rPr>
      </w:pPr>
      <w:r w:rsidRPr="003624CA">
        <w:rPr>
          <w:lang w:val="ka-GE"/>
        </w:rPr>
        <w:t xml:space="preserve">Program </w:t>
      </w:r>
      <w:r w:rsidRPr="003624CA">
        <w:t>S</w:t>
      </w:r>
      <w:r w:rsidRPr="003624CA">
        <w:rPr>
          <w:lang w:val="ka-GE"/>
        </w:rPr>
        <w:t>upervisor</w:t>
      </w:r>
    </w:p>
    <w:p w:rsidR="0017341C" w:rsidRPr="003624CA" w:rsidRDefault="0017341C" w:rsidP="0017341C">
      <w:pPr>
        <w:tabs>
          <w:tab w:val="left" w:pos="6321"/>
        </w:tabs>
        <w:spacing w:before="360"/>
        <w:rPr>
          <w:noProof/>
        </w:rPr>
      </w:pPr>
      <w:r w:rsidRPr="003624CA">
        <w:rPr>
          <w:noProof/>
          <w:lang w:val="ka-GE"/>
        </w:rPr>
        <w:tab/>
        <w:t xml:space="preserve">            </w:t>
      </w:r>
      <w:r w:rsidRPr="003624CA">
        <w:rPr>
          <w:noProof/>
        </w:rPr>
        <w:t>Tea Amniashvili</w:t>
      </w:r>
    </w:p>
    <w:p w:rsidR="0017341C" w:rsidRPr="003624CA" w:rsidRDefault="0017341C" w:rsidP="0017341C">
      <w:pPr>
        <w:tabs>
          <w:tab w:val="left" w:pos="6321"/>
        </w:tabs>
        <w:spacing w:before="360"/>
        <w:rPr>
          <w:noProof/>
        </w:rPr>
      </w:pPr>
    </w:p>
    <w:p w:rsidR="0017341C" w:rsidRPr="003624CA" w:rsidRDefault="003624CA" w:rsidP="0017341C">
      <w:pPr>
        <w:tabs>
          <w:tab w:val="left" w:pos="6321"/>
        </w:tabs>
        <w:spacing w:before="360"/>
        <w:rPr>
          <w:noProof/>
        </w:rPr>
      </w:pPr>
      <w:r w:rsidRPr="003624CA">
        <w:rPr>
          <w:noProof/>
        </w:rPr>
        <w:t xml:space="preserve">                                                                                                          </w:t>
      </w:r>
      <w:r w:rsidR="00E263F6">
        <w:rPr>
          <w:noProof/>
        </w:rPr>
        <w:t xml:space="preserve">                 </w:t>
      </w:r>
      <w:r w:rsidRPr="003624CA">
        <w:rPr>
          <w:noProof/>
        </w:rPr>
        <w:t xml:space="preserve"> Manana Darchashvili</w:t>
      </w:r>
    </w:p>
    <w:p w:rsidR="0017341C" w:rsidRPr="003624CA" w:rsidRDefault="0017341C" w:rsidP="0017341C">
      <w:pPr>
        <w:tabs>
          <w:tab w:val="left" w:pos="6321"/>
        </w:tabs>
        <w:spacing w:before="360"/>
        <w:rPr>
          <w:noProof/>
          <w:lang w:val="ka-GE"/>
        </w:rPr>
      </w:pPr>
      <w:r w:rsidRPr="003624CA">
        <w:rPr>
          <w:noProof/>
          <w:lang w:val="ka-GE"/>
        </w:rPr>
        <w:tab/>
      </w:r>
      <w:r w:rsidRPr="003624CA">
        <w:rPr>
          <w:noProof/>
          <w:lang w:val="ka-GE"/>
        </w:rPr>
        <w:tab/>
        <w:t xml:space="preserve">              </w:t>
      </w:r>
    </w:p>
    <w:p w:rsidR="0017341C" w:rsidRPr="003624CA" w:rsidRDefault="0017341C" w:rsidP="003624CA">
      <w:pPr>
        <w:tabs>
          <w:tab w:val="left" w:pos="6321"/>
        </w:tabs>
        <w:spacing w:before="360"/>
        <w:rPr>
          <w:noProof/>
        </w:rPr>
      </w:pPr>
      <w:r w:rsidRPr="003624CA">
        <w:rPr>
          <w:lang w:val="ka-GE"/>
        </w:rPr>
        <w:lastRenderedPageBreak/>
        <w:t xml:space="preserve">                                                                                                                                       </w:t>
      </w:r>
    </w:p>
    <w:p w:rsidR="0017341C" w:rsidRPr="003624CA" w:rsidRDefault="0017341C" w:rsidP="0017341C">
      <w:pPr>
        <w:rPr>
          <w:rFonts w:eastAsia="Batang"/>
          <w:lang w:val="ka-GE"/>
        </w:rPr>
      </w:pPr>
    </w:p>
    <w:p w:rsidR="0017341C" w:rsidRPr="003624CA" w:rsidRDefault="0017341C" w:rsidP="0017341C">
      <w:pPr>
        <w:rPr>
          <w:rFonts w:eastAsia="Batang"/>
          <w:lang w:val="ka-GE"/>
        </w:rPr>
      </w:pPr>
    </w:p>
    <w:p w:rsidR="0017341C" w:rsidRPr="003624CA" w:rsidRDefault="0017341C" w:rsidP="0017341C">
      <w:pPr>
        <w:tabs>
          <w:tab w:val="left" w:pos="6321"/>
        </w:tabs>
        <w:rPr>
          <w:lang w:val="ka-GE"/>
        </w:rPr>
      </w:pPr>
      <w:r w:rsidRPr="003624CA">
        <w:rPr>
          <w:lang w:val="ka-GE"/>
        </w:rPr>
        <w:t xml:space="preserve">Acting Head of Quality Assurance Service of </w:t>
      </w:r>
    </w:p>
    <w:p w:rsidR="0017341C" w:rsidRPr="003624CA" w:rsidRDefault="0017341C" w:rsidP="0017341C">
      <w:pPr>
        <w:rPr>
          <w:rFonts w:eastAsia="Batang"/>
        </w:rPr>
      </w:pPr>
      <w:r w:rsidRPr="003624CA">
        <w:rPr>
          <w:color w:val="212121"/>
        </w:rPr>
        <w:t>Faculty of Law and International Relations</w:t>
      </w:r>
      <w:r w:rsidRPr="003624CA">
        <w:rPr>
          <w:lang w:val="ka-GE"/>
        </w:rPr>
        <w:tab/>
      </w:r>
      <w:r w:rsidRPr="003624CA">
        <w:t xml:space="preserve">                                                     Tea Shakulashvili</w:t>
      </w:r>
    </w:p>
    <w:p w:rsidR="0017341C" w:rsidRPr="003624CA" w:rsidRDefault="0017341C" w:rsidP="0017341C">
      <w:pPr>
        <w:tabs>
          <w:tab w:val="left" w:pos="6321"/>
        </w:tabs>
        <w:rPr>
          <w:lang w:val="ka-GE"/>
        </w:rPr>
      </w:pPr>
    </w:p>
    <w:p w:rsidR="0017341C" w:rsidRPr="003624CA" w:rsidRDefault="0017341C" w:rsidP="0017341C">
      <w:pPr>
        <w:tabs>
          <w:tab w:val="left" w:pos="6321"/>
        </w:tabs>
        <w:rPr>
          <w:lang w:val="ka-GE"/>
        </w:rPr>
      </w:pPr>
    </w:p>
    <w:p w:rsidR="0017341C" w:rsidRPr="003624CA" w:rsidRDefault="0017341C" w:rsidP="0017341C">
      <w:pPr>
        <w:tabs>
          <w:tab w:val="left" w:pos="6321"/>
        </w:tabs>
        <w:rPr>
          <w:lang w:val="ka-GE"/>
        </w:rPr>
      </w:pPr>
    </w:p>
    <w:p w:rsidR="0017341C" w:rsidRPr="003624CA" w:rsidRDefault="0017341C" w:rsidP="0017341C">
      <w:pPr>
        <w:tabs>
          <w:tab w:val="left" w:pos="6321"/>
        </w:tabs>
      </w:pPr>
      <w:r w:rsidRPr="003624CA">
        <w:rPr>
          <w:rFonts w:eastAsia="Batang"/>
        </w:rPr>
        <w:t xml:space="preserve">Dean of the Faculty     </w:t>
      </w:r>
      <w:r w:rsidRPr="003624CA">
        <w:rPr>
          <w:rFonts w:eastAsia="Batang"/>
          <w:lang w:val="ka-GE"/>
        </w:rPr>
        <w:t xml:space="preserve">                                                                                    </w:t>
      </w:r>
      <w:r w:rsidR="00E263F6">
        <w:rPr>
          <w:rFonts w:eastAsia="Batang"/>
        </w:rPr>
        <w:t xml:space="preserve">           </w:t>
      </w:r>
      <w:r w:rsidRPr="003624CA">
        <w:rPr>
          <w:rFonts w:eastAsia="Batang"/>
        </w:rPr>
        <w:t xml:space="preserve">  Irakli Gabisonia</w:t>
      </w:r>
      <w:r w:rsidRPr="003624CA">
        <w:rPr>
          <w:rFonts w:eastAsia="Batang"/>
          <w:lang w:val="ka-GE"/>
        </w:rPr>
        <w:t xml:space="preserve"> </w:t>
      </w:r>
    </w:p>
    <w:p w:rsidR="0017341C" w:rsidRPr="003624CA" w:rsidRDefault="0017341C" w:rsidP="0017341C">
      <w:pPr>
        <w:tabs>
          <w:tab w:val="left" w:pos="6321"/>
        </w:tabs>
        <w:rPr>
          <w:lang w:val="ka-GE"/>
        </w:rPr>
      </w:pPr>
    </w:p>
    <w:p w:rsidR="0017341C" w:rsidRPr="003624CA" w:rsidRDefault="0017341C" w:rsidP="0017341C">
      <w:pPr>
        <w:tabs>
          <w:tab w:val="left" w:pos="6321"/>
        </w:tabs>
        <w:rPr>
          <w:lang w:val="ka-GE"/>
        </w:rPr>
      </w:pPr>
      <w:r w:rsidRPr="003624CA">
        <w:rPr>
          <w:lang w:val="ka-GE"/>
        </w:rPr>
        <w:t xml:space="preserve">             </w:t>
      </w:r>
    </w:p>
    <w:p w:rsidR="0017341C" w:rsidRPr="003624CA" w:rsidRDefault="0017341C" w:rsidP="0017341C">
      <w:pPr>
        <w:tabs>
          <w:tab w:val="left" w:pos="6321"/>
        </w:tabs>
      </w:pPr>
      <w:r w:rsidRPr="003624CA">
        <w:rPr>
          <w:lang w:val="ka-GE"/>
        </w:rPr>
        <w:t xml:space="preserve">            </w:t>
      </w:r>
    </w:p>
    <w:p w:rsidR="0017341C" w:rsidRPr="003624CA" w:rsidRDefault="0017341C" w:rsidP="0017341C">
      <w:pPr>
        <w:tabs>
          <w:tab w:val="left" w:pos="6321"/>
        </w:tabs>
      </w:pPr>
    </w:p>
    <w:p w:rsidR="0017341C" w:rsidRPr="003624CA" w:rsidRDefault="0017341C" w:rsidP="0017341C">
      <w:pPr>
        <w:tabs>
          <w:tab w:val="left" w:pos="6321"/>
        </w:tabs>
        <w:rPr>
          <w:b/>
        </w:rPr>
      </w:pPr>
      <w:r w:rsidRPr="003624CA">
        <w:t xml:space="preserve">adopted at the </w:t>
      </w:r>
      <w:r w:rsidRPr="003624CA">
        <w:rPr>
          <w:color w:val="212121"/>
          <w:shd w:val="clear" w:color="auto" w:fill="FFFFFF"/>
        </w:rPr>
        <w:t>Board Meeting of</w:t>
      </w:r>
    </w:p>
    <w:p w:rsidR="0017341C" w:rsidRPr="003624CA" w:rsidRDefault="0017341C" w:rsidP="0017341C">
      <w:pPr>
        <w:tabs>
          <w:tab w:val="left" w:pos="6321"/>
        </w:tabs>
        <w:rPr>
          <w:color w:val="212121"/>
          <w:shd w:val="clear" w:color="auto" w:fill="FFFFFF"/>
        </w:rPr>
      </w:pPr>
      <w:r w:rsidRPr="003624CA">
        <w:rPr>
          <w:color w:val="212121"/>
          <w:shd w:val="clear" w:color="auto" w:fill="FFFFFF"/>
        </w:rPr>
        <w:t xml:space="preserve">Business-Engineering Faculty   on </w:t>
      </w:r>
    </w:p>
    <w:p w:rsidR="0017341C" w:rsidRPr="003624CA" w:rsidRDefault="0017341C" w:rsidP="0017341C">
      <w:pPr>
        <w:tabs>
          <w:tab w:val="left" w:pos="6321"/>
        </w:tabs>
        <w:rPr>
          <w:color w:val="212121"/>
          <w:shd w:val="clear" w:color="auto" w:fill="FFFFFF"/>
        </w:rPr>
      </w:pPr>
      <w:r w:rsidRPr="003624CA">
        <w:rPr>
          <w:color w:val="212121"/>
          <w:shd w:val="clear" w:color="auto" w:fill="FFFFFF"/>
        </w:rPr>
        <w:t xml:space="preserve">May 10,  2011 </w:t>
      </w:r>
    </w:p>
    <w:p w:rsidR="0017341C" w:rsidRPr="003624CA" w:rsidRDefault="0017341C" w:rsidP="0017341C">
      <w:pPr>
        <w:tabs>
          <w:tab w:val="left" w:pos="6321"/>
        </w:tabs>
        <w:rPr>
          <w:color w:val="212121"/>
          <w:lang w:eastAsia="en-US"/>
        </w:rPr>
      </w:pPr>
      <w:r w:rsidRPr="003624CA">
        <w:rPr>
          <w:color w:val="212121"/>
          <w:shd w:val="clear" w:color="auto" w:fill="FFFFFF"/>
        </w:rPr>
        <w:t xml:space="preserve"> Chairman of the Faculty Board                                                     </w:t>
      </w:r>
      <w:r w:rsidR="00E263F6">
        <w:rPr>
          <w:color w:val="212121"/>
          <w:shd w:val="clear" w:color="auto" w:fill="FFFFFF"/>
        </w:rPr>
        <w:t xml:space="preserve">                           </w:t>
      </w:r>
      <w:r w:rsidRPr="003624CA">
        <w:rPr>
          <w:color w:val="212121"/>
          <w:shd w:val="clear" w:color="auto" w:fill="FFFFFF"/>
        </w:rPr>
        <w:t xml:space="preserve"> </w:t>
      </w:r>
      <w:r w:rsidRPr="003624CA">
        <w:rPr>
          <w:color w:val="212121"/>
          <w:lang w:eastAsia="en-US"/>
        </w:rPr>
        <w:t xml:space="preserve"> Irakli Gabisonia</w:t>
      </w:r>
    </w:p>
    <w:p w:rsidR="0017341C" w:rsidRPr="003624CA" w:rsidRDefault="0017341C" w:rsidP="0017341C">
      <w:pPr>
        <w:ind w:right="6803"/>
        <w:jc w:val="center"/>
        <w:rPr>
          <w:b/>
          <w:lang w:val="ka-GE"/>
        </w:rPr>
      </w:pPr>
    </w:p>
    <w:p w:rsidR="0017341C" w:rsidRPr="003624CA" w:rsidRDefault="0017341C" w:rsidP="0017341C">
      <w:pPr>
        <w:ind w:right="6803"/>
        <w:jc w:val="center"/>
        <w:rPr>
          <w:b/>
          <w:lang w:val="ka-GE"/>
        </w:rPr>
      </w:pPr>
    </w:p>
    <w:p w:rsidR="0017341C" w:rsidRPr="003624CA" w:rsidRDefault="0017341C" w:rsidP="0017341C">
      <w:pPr>
        <w:tabs>
          <w:tab w:val="left" w:pos="6321"/>
        </w:tabs>
        <w:rPr>
          <w:lang w:val="ka-GE"/>
        </w:rPr>
      </w:pPr>
      <w:r w:rsidRPr="003624CA">
        <w:rPr>
          <w:noProof/>
          <w:lang w:val="ka-GE"/>
        </w:rPr>
        <w:tab/>
      </w:r>
      <w:r w:rsidRPr="003624CA">
        <w:rPr>
          <w:noProof/>
          <w:lang w:val="ka-GE"/>
        </w:rPr>
        <w:tab/>
        <w:t xml:space="preserve"> </w:t>
      </w:r>
    </w:p>
    <w:p w:rsidR="0017341C" w:rsidRPr="003624CA" w:rsidRDefault="0017341C" w:rsidP="0017341C">
      <w:pPr>
        <w:tabs>
          <w:tab w:val="left" w:pos="6321"/>
        </w:tabs>
        <w:rPr>
          <w:lang w:val="af-ZA"/>
        </w:rPr>
      </w:pPr>
    </w:p>
    <w:p w:rsidR="0017341C" w:rsidRPr="003624CA" w:rsidRDefault="0017341C" w:rsidP="0017341C">
      <w:pPr>
        <w:ind w:left="567"/>
        <w:rPr>
          <w:b/>
          <w:lang w:val="af-ZA"/>
        </w:rPr>
      </w:pPr>
      <w:r w:rsidRPr="003624CA">
        <w:rPr>
          <w:b/>
          <w:lang w:val="af-ZA"/>
        </w:rPr>
        <w:t>Agreed with</w:t>
      </w:r>
    </w:p>
    <w:p w:rsidR="0017341C" w:rsidRPr="003624CA" w:rsidRDefault="0017341C" w:rsidP="0017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p>
    <w:p w:rsidR="0017341C" w:rsidRPr="003624CA" w:rsidRDefault="0017341C" w:rsidP="0017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r w:rsidRPr="003624CA">
        <w:rPr>
          <w:color w:val="212121"/>
          <w:lang w:eastAsia="en-US"/>
        </w:rPr>
        <w:t xml:space="preserve">Quality Assurance Service </w:t>
      </w:r>
    </w:p>
    <w:p w:rsidR="0017341C" w:rsidRPr="003624CA" w:rsidRDefault="0017341C" w:rsidP="0017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r w:rsidRPr="003624CA">
        <w:rPr>
          <w:color w:val="212121"/>
          <w:lang w:eastAsia="en-US"/>
        </w:rPr>
        <w:t xml:space="preserve">of Georgian Technical University                                                    </w:t>
      </w:r>
      <w:r w:rsidR="00E263F6">
        <w:rPr>
          <w:color w:val="212121"/>
          <w:lang w:eastAsia="en-US"/>
        </w:rPr>
        <w:t xml:space="preserve">                             </w:t>
      </w:r>
      <w:r w:rsidRPr="003624CA">
        <w:rPr>
          <w:color w:val="212121"/>
          <w:lang w:eastAsia="en-US"/>
        </w:rPr>
        <w:t xml:space="preserve">  Irma Inashvili                                               </w:t>
      </w:r>
    </w:p>
    <w:p w:rsidR="0017341C" w:rsidRPr="003624CA" w:rsidRDefault="0017341C" w:rsidP="0017341C">
      <w:pPr>
        <w:rPr>
          <w:position w:val="-6"/>
          <w:lang w:val="ka-GE"/>
        </w:rPr>
      </w:pPr>
      <w:r w:rsidRPr="003624CA">
        <w:rPr>
          <w:lang w:val="ka-GE"/>
        </w:rPr>
        <w:tab/>
      </w:r>
      <w:r w:rsidRPr="003624CA">
        <w:rPr>
          <w:lang w:val="ka-GE"/>
        </w:rPr>
        <w:tab/>
      </w:r>
      <w:r w:rsidRPr="003624CA">
        <w:rPr>
          <w:lang w:val="ka-GE"/>
        </w:rPr>
        <w:tab/>
        <w:t xml:space="preserve">              </w:t>
      </w:r>
    </w:p>
    <w:p w:rsidR="0017341C" w:rsidRPr="003624CA" w:rsidRDefault="0017341C" w:rsidP="0017341C">
      <w:pPr>
        <w:rPr>
          <w:lang w:val="ka-GE"/>
        </w:rPr>
      </w:pPr>
      <w:r w:rsidRPr="003624CA">
        <w:rPr>
          <w:rFonts w:eastAsia="Batang"/>
          <w:lang w:val="ka-GE"/>
        </w:rPr>
        <w:t xml:space="preserve">                                                                          </w:t>
      </w:r>
      <w:r w:rsidRPr="003624CA">
        <w:rPr>
          <w:rFonts w:eastAsia="Batang"/>
        </w:rPr>
        <w:t xml:space="preserve">                                          </w:t>
      </w:r>
      <w:r w:rsidRPr="003624CA">
        <w:rPr>
          <w:rFonts w:eastAsia="Batang"/>
          <w:lang w:val="ka-GE"/>
        </w:rPr>
        <w:t xml:space="preserve">              </w:t>
      </w:r>
    </w:p>
    <w:p w:rsidR="0017341C" w:rsidRPr="003624CA" w:rsidRDefault="0017341C" w:rsidP="0017341C">
      <w:pPr>
        <w:ind w:right="6803"/>
        <w:jc w:val="center"/>
        <w:rPr>
          <w:rFonts w:eastAsia="Batang"/>
          <w:b/>
        </w:rPr>
      </w:pPr>
      <w:r w:rsidRPr="003624CA">
        <w:rPr>
          <w:rFonts w:eastAsia="Batang"/>
          <w:b/>
        </w:rPr>
        <w:t xml:space="preserve">modified </w:t>
      </w:r>
    </w:p>
    <w:p w:rsidR="0017341C" w:rsidRPr="003624CA" w:rsidRDefault="0017341C" w:rsidP="0017341C">
      <w:pPr>
        <w:pStyle w:val="HTMLPreformatted"/>
        <w:shd w:val="clear" w:color="auto" w:fill="FFFFFF"/>
        <w:rPr>
          <w:rFonts w:ascii="Times New Roman" w:hAnsi="Times New Roman" w:cs="Times New Roman"/>
          <w:color w:val="212121"/>
        </w:rPr>
      </w:pPr>
    </w:p>
    <w:p w:rsidR="0017341C" w:rsidRPr="003624CA" w:rsidRDefault="0017341C" w:rsidP="0017341C">
      <w:pPr>
        <w:pStyle w:val="HTMLPreformatted"/>
        <w:shd w:val="clear" w:color="auto" w:fill="FFFFFF"/>
        <w:rPr>
          <w:rFonts w:ascii="Times New Roman" w:hAnsi="Times New Roman" w:cs="Times New Roman"/>
          <w:color w:val="212121"/>
        </w:rPr>
      </w:pPr>
      <w:r w:rsidRPr="003624CA">
        <w:rPr>
          <w:rFonts w:ascii="Times New Roman" w:hAnsi="Times New Roman" w:cs="Times New Roman"/>
          <w:color w:val="212121"/>
          <w:lang w:val="ka-GE"/>
        </w:rPr>
        <w:t>at the Council meeting</w:t>
      </w:r>
      <w:r w:rsidRPr="003624CA">
        <w:rPr>
          <w:rFonts w:ascii="Times New Roman" w:hAnsi="Times New Roman" w:cs="Times New Roman"/>
          <w:color w:val="212121"/>
        </w:rPr>
        <w:t xml:space="preserve"> of the</w:t>
      </w:r>
    </w:p>
    <w:p w:rsidR="0017341C" w:rsidRPr="003624CA" w:rsidRDefault="0017341C" w:rsidP="0017341C">
      <w:pPr>
        <w:pStyle w:val="HTMLPreformatted"/>
        <w:shd w:val="clear" w:color="auto" w:fill="FFFFFF"/>
        <w:rPr>
          <w:rFonts w:ascii="Times New Roman" w:hAnsi="Times New Roman" w:cs="Times New Roman"/>
          <w:color w:val="212121"/>
        </w:rPr>
      </w:pPr>
      <w:r w:rsidRPr="003624CA">
        <w:rPr>
          <w:rFonts w:ascii="Times New Roman" w:hAnsi="Times New Roman" w:cs="Times New Roman"/>
          <w:color w:val="212121"/>
        </w:rPr>
        <w:t xml:space="preserve"> Faculty of Law and International Relations </w:t>
      </w:r>
    </w:p>
    <w:p w:rsidR="0017341C" w:rsidRPr="003624CA" w:rsidRDefault="0017341C" w:rsidP="0017341C">
      <w:pPr>
        <w:pStyle w:val="HTMLPreformatted"/>
        <w:shd w:val="clear" w:color="auto" w:fill="FFFFFF"/>
        <w:rPr>
          <w:rFonts w:ascii="Times New Roman" w:hAnsi="Times New Roman" w:cs="Times New Roman"/>
          <w:color w:val="212121"/>
        </w:rPr>
      </w:pPr>
      <w:r w:rsidRPr="003624CA">
        <w:rPr>
          <w:rFonts w:ascii="Times New Roman" w:hAnsi="Times New Roman" w:cs="Times New Roman"/>
          <w:color w:val="212121"/>
        </w:rPr>
        <w:t xml:space="preserve">by Decree # 11 </w:t>
      </w:r>
    </w:p>
    <w:p w:rsidR="0017341C" w:rsidRPr="003624CA" w:rsidRDefault="0017341C" w:rsidP="0017341C">
      <w:pPr>
        <w:pStyle w:val="HTMLPreformatted"/>
        <w:shd w:val="clear" w:color="auto" w:fill="FFFFFF"/>
        <w:rPr>
          <w:rFonts w:ascii="Times New Roman" w:hAnsi="Times New Roman" w:cs="Times New Roman"/>
          <w:color w:val="212121"/>
        </w:rPr>
      </w:pPr>
      <w:r w:rsidRPr="003624CA">
        <w:rPr>
          <w:rFonts w:ascii="Times New Roman" w:hAnsi="Times New Roman" w:cs="Times New Roman"/>
          <w:color w:val="212121"/>
        </w:rPr>
        <w:t>On March 31, 2018.</w:t>
      </w:r>
    </w:p>
    <w:p w:rsidR="0017341C" w:rsidRPr="003624CA" w:rsidRDefault="0017341C" w:rsidP="00173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eastAsia="en-US"/>
        </w:rPr>
      </w:pPr>
    </w:p>
    <w:p w:rsidR="0017341C" w:rsidRPr="003624CA" w:rsidRDefault="0017341C" w:rsidP="0017341C">
      <w:pPr>
        <w:ind w:right="6803"/>
        <w:jc w:val="center"/>
        <w:rPr>
          <w:rFonts w:eastAsia="Batang"/>
          <w:b/>
          <w:lang w:val="ka-GE"/>
        </w:rPr>
      </w:pPr>
    </w:p>
    <w:p w:rsidR="0017341C" w:rsidRPr="003624CA" w:rsidRDefault="0017341C" w:rsidP="0017341C">
      <w:pPr>
        <w:rPr>
          <w:rFonts w:eastAsia="Batang"/>
          <w:lang w:val="ka-GE"/>
        </w:rPr>
      </w:pPr>
    </w:p>
    <w:p w:rsidR="0017341C" w:rsidRPr="003624CA" w:rsidRDefault="0017341C" w:rsidP="0017341C">
      <w:pPr>
        <w:tabs>
          <w:tab w:val="left" w:pos="6321"/>
        </w:tabs>
      </w:pPr>
      <w:r w:rsidRPr="003624CA">
        <w:rPr>
          <w:noProof/>
          <w:lang w:val="ka-GE"/>
        </w:rPr>
        <w:t>Chairman of the Faculty Board</w:t>
      </w:r>
      <w:r w:rsidRPr="003624CA">
        <w:rPr>
          <w:noProof/>
          <w:lang w:val="ka-GE"/>
        </w:rPr>
        <w:tab/>
        <w:t xml:space="preserve">          </w:t>
      </w:r>
      <w:r w:rsidRPr="003624CA">
        <w:rPr>
          <w:noProof/>
          <w:lang w:val="ka-GE"/>
        </w:rPr>
        <w:tab/>
      </w:r>
      <w:r w:rsidRPr="003624CA">
        <w:rPr>
          <w:noProof/>
        </w:rPr>
        <w:t xml:space="preserve">               Irakli Gabisonia</w:t>
      </w:r>
    </w:p>
    <w:p w:rsidR="0017341C" w:rsidRPr="00A354A8" w:rsidRDefault="0017341C" w:rsidP="0017341C">
      <w:pPr>
        <w:tabs>
          <w:tab w:val="left" w:pos="6321"/>
        </w:tabs>
        <w:rPr>
          <w:rFonts w:ascii="Sylfaen" w:hAnsi="Sylfaen"/>
          <w:sz w:val="20"/>
          <w:szCs w:val="20"/>
        </w:rPr>
      </w:pPr>
    </w:p>
    <w:p w:rsidR="0017341C" w:rsidRPr="0017341C" w:rsidRDefault="0017341C" w:rsidP="004D369C">
      <w:pPr>
        <w:tabs>
          <w:tab w:val="left" w:pos="6321"/>
        </w:tabs>
        <w:spacing w:before="120"/>
        <w:rPr>
          <w:rFonts w:ascii="Sylfaen" w:hAnsi="Sylfaen"/>
          <w:sz w:val="20"/>
          <w:szCs w:val="20"/>
        </w:rPr>
      </w:pPr>
    </w:p>
    <w:sectPr w:rsidR="0017341C" w:rsidRPr="0017341C" w:rsidSect="00843FD4">
      <w:footerReference w:type="default" r:id="rId9"/>
      <w:headerReference w:type="first" r:id="rId10"/>
      <w:footerReference w:type="first" r:id="rId11"/>
      <w:pgSz w:w="11906" w:h="16838" w:code="9"/>
      <w:pgMar w:top="567" w:right="1134" w:bottom="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A83" w:rsidRDefault="00EC4A83">
      <w:r>
        <w:separator/>
      </w:r>
    </w:p>
  </w:endnote>
  <w:endnote w:type="continuationSeparator" w:id="0">
    <w:p w:rsidR="00EC4A83" w:rsidRDefault="00EC4A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g-1ff3f">
    <w:altName w:val="Cambria"/>
    <w:panose1 w:val="00000000000000000000"/>
    <w:charset w:val="00"/>
    <w:family w:val="roman"/>
    <w:notTrueType/>
    <w:pitch w:val="default"/>
    <w:sig w:usb0="00000000" w:usb1="00000000" w:usb2="00000000" w:usb3="00000000" w:csb0="00000000" w:csb1="00000000"/>
  </w:font>
  <w:font w:name="pg-1ff26">
    <w:altName w:val="Cambria"/>
    <w:panose1 w:val="00000000000000000000"/>
    <w:charset w:val="00"/>
    <w:family w:val="roman"/>
    <w:notTrueType/>
    <w:pitch w:val="default"/>
    <w:sig w:usb0="00000000" w:usb1="00000000" w:usb2="00000000" w:usb3="00000000" w:csb0="00000000" w:csb1="00000000"/>
  </w:font>
  <w:font w:name="BalavMtavr">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05" w:rsidRPr="005A3647" w:rsidRDefault="00D42805" w:rsidP="005A3647">
    <w:pPr>
      <w:pStyle w:val="Footer"/>
      <w:jc w:val="center"/>
    </w:pPr>
    <w:r>
      <w:rPr>
        <w:rFonts w:ascii="Sylfaen" w:hAnsi="Sylfaen"/>
        <w:lang w:val="ka-GE"/>
      </w:rPr>
      <w:t xml:space="preserve">- </w:t>
    </w:r>
    <w:r w:rsidR="00911E0C">
      <w:rPr>
        <w:b/>
        <w:bCs/>
        <w:sz w:val="20"/>
        <w:szCs w:val="20"/>
      </w:rPr>
      <w:fldChar w:fldCharType="begin"/>
    </w:r>
    <w:r>
      <w:rPr>
        <w:b/>
        <w:bCs/>
        <w:sz w:val="20"/>
        <w:szCs w:val="20"/>
      </w:rPr>
      <w:instrText xml:space="preserve"> PAGE </w:instrText>
    </w:r>
    <w:r w:rsidR="00911E0C">
      <w:rPr>
        <w:b/>
        <w:bCs/>
        <w:sz w:val="20"/>
        <w:szCs w:val="20"/>
      </w:rPr>
      <w:fldChar w:fldCharType="separate"/>
    </w:r>
    <w:r w:rsidR="008A15D0">
      <w:rPr>
        <w:b/>
        <w:bCs/>
        <w:noProof/>
        <w:sz w:val="20"/>
        <w:szCs w:val="20"/>
      </w:rPr>
      <w:t>1</w:t>
    </w:r>
    <w:r w:rsidR="00911E0C">
      <w:rPr>
        <w:b/>
        <w:bCs/>
        <w:sz w:val="20"/>
        <w:szCs w:val="20"/>
      </w:rPr>
      <w:fldChar w:fldCharType="end"/>
    </w:r>
    <w:r>
      <w:rPr>
        <w:rFonts w:ascii="Sylfaen" w:hAnsi="Sylfaen"/>
        <w:b/>
        <w:bCs/>
        <w:sz w:val="20"/>
        <w:szCs w:val="20"/>
        <w:lang w:val="ka-GE"/>
      </w:rPr>
      <w:t xml:space="preserve"> -</w:t>
    </w:r>
    <w:r>
      <w:rPr>
        <w:sz w:val="20"/>
        <w:szCs w:val="20"/>
      </w:rPr>
      <w:t xml:space="preserve"> </w:t>
    </w:r>
    <w:r>
      <w:rPr>
        <w:rFonts w:ascii="Sylfaen" w:hAnsi="Sylfaen"/>
        <w:sz w:val="20"/>
        <w:szCs w:val="20"/>
        <w:lang w:val="ka-GE"/>
      </w:rPr>
      <w:t xml:space="preserve"> (სულ </w:t>
    </w:r>
    <w:r w:rsidR="00911E0C">
      <w:rPr>
        <w:b/>
        <w:bCs/>
        <w:sz w:val="20"/>
        <w:szCs w:val="20"/>
      </w:rPr>
      <w:fldChar w:fldCharType="begin"/>
    </w:r>
    <w:r>
      <w:rPr>
        <w:b/>
        <w:bCs/>
        <w:sz w:val="20"/>
        <w:szCs w:val="20"/>
      </w:rPr>
      <w:instrText xml:space="preserve"> NUMPAGES  </w:instrText>
    </w:r>
    <w:r w:rsidR="00911E0C">
      <w:rPr>
        <w:b/>
        <w:bCs/>
        <w:sz w:val="20"/>
        <w:szCs w:val="20"/>
      </w:rPr>
      <w:fldChar w:fldCharType="separate"/>
    </w:r>
    <w:r w:rsidR="008A15D0">
      <w:rPr>
        <w:b/>
        <w:bCs/>
        <w:noProof/>
        <w:sz w:val="20"/>
        <w:szCs w:val="20"/>
      </w:rPr>
      <w:t>21</w:t>
    </w:r>
    <w:r w:rsidR="00911E0C">
      <w:rPr>
        <w:b/>
        <w:bCs/>
        <w:sz w:val="20"/>
        <w:szCs w:val="20"/>
      </w:rPr>
      <w:fldChar w:fldCharType="end"/>
    </w:r>
    <w:r>
      <w:rPr>
        <w:rFonts w:ascii="Sylfaen" w:hAnsi="Sylfaen"/>
        <w:sz w:val="20"/>
        <w:szCs w:val="20"/>
        <w:lang w:val="ka-GE"/>
      </w:rPr>
      <w:t xml:space="preserve"> გვ.)</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4926"/>
      <w:gridCol w:w="4927"/>
    </w:tblGrid>
    <w:tr w:rsidR="00D42805">
      <w:tc>
        <w:tcPr>
          <w:tcW w:w="4926" w:type="dxa"/>
        </w:tcPr>
        <w:p w:rsidR="00D42805" w:rsidRDefault="00D42805">
          <w:pPr>
            <w:rPr>
              <w:rFonts w:ascii="BalavMtavr" w:hAnsi="BalavMtavr"/>
              <w:sz w:val="14"/>
            </w:rPr>
          </w:pPr>
          <w:r>
            <w:rPr>
              <w:rFonts w:ascii="BalavMtavr" w:hAnsi="BalavMtavr"/>
              <w:sz w:val="14"/>
            </w:rPr>
            <w:t>samagistro programa</w:t>
          </w:r>
        </w:p>
        <w:p w:rsidR="00D42805" w:rsidRDefault="00D42805">
          <w:pPr>
            <w:jc w:val="center"/>
            <w:rPr>
              <w:rFonts w:ascii="Sylfaen" w:hAnsi="Sylfaen"/>
              <w:sz w:val="16"/>
              <w:lang w:val="ka-GE"/>
            </w:rPr>
          </w:pPr>
        </w:p>
      </w:tc>
      <w:tc>
        <w:tcPr>
          <w:tcW w:w="4927" w:type="dxa"/>
        </w:tcPr>
        <w:p w:rsidR="00D42805" w:rsidRDefault="00D42805">
          <w:pPr>
            <w:jc w:val="right"/>
            <w:rPr>
              <w:rFonts w:ascii="Sylfaen" w:hAnsi="Sylfaen"/>
              <w:sz w:val="16"/>
              <w:lang w:val="ka-GE"/>
            </w:rPr>
          </w:pPr>
          <w:r>
            <w:rPr>
              <w:rFonts w:ascii="Sylfaen" w:hAnsi="Sylfaen"/>
              <w:sz w:val="16"/>
              <w:lang w:val="ka-GE"/>
            </w:rPr>
            <w:t xml:space="preserve">??. </w:t>
          </w:r>
          <w:r w:rsidR="00911E0C">
            <w:rPr>
              <w:rFonts w:ascii="Sylfaen" w:hAnsi="Sylfaen"/>
              <w:sz w:val="16"/>
              <w:lang w:val="ka-GE"/>
            </w:rPr>
            <w:fldChar w:fldCharType="begin"/>
          </w:r>
          <w:r>
            <w:rPr>
              <w:rFonts w:ascii="Sylfaen" w:hAnsi="Sylfaen"/>
              <w:sz w:val="16"/>
              <w:lang w:val="ka-GE"/>
            </w:rPr>
            <w:instrText xml:space="preserve"> PAGE </w:instrText>
          </w:r>
          <w:r w:rsidR="00911E0C">
            <w:rPr>
              <w:rFonts w:ascii="Sylfaen" w:hAnsi="Sylfaen"/>
              <w:sz w:val="16"/>
              <w:lang w:val="ka-GE"/>
            </w:rPr>
            <w:fldChar w:fldCharType="separate"/>
          </w:r>
          <w:r>
            <w:rPr>
              <w:rFonts w:ascii="Sylfaen" w:hAnsi="Sylfaen"/>
              <w:noProof/>
              <w:sz w:val="16"/>
              <w:lang w:val="ka-GE"/>
            </w:rPr>
            <w:t>8</w:t>
          </w:r>
          <w:r w:rsidR="00911E0C">
            <w:rPr>
              <w:rFonts w:ascii="Sylfaen" w:hAnsi="Sylfaen"/>
              <w:sz w:val="16"/>
              <w:lang w:val="ka-GE"/>
            </w:rPr>
            <w:fldChar w:fldCharType="end"/>
          </w:r>
          <w:r>
            <w:rPr>
              <w:rFonts w:ascii="Sylfaen" w:hAnsi="Sylfaen"/>
              <w:sz w:val="16"/>
              <w:lang w:val="ka-GE"/>
            </w:rPr>
            <w:t xml:space="preserve"> ( </w:t>
          </w:r>
          <w:r w:rsidR="00911E0C">
            <w:rPr>
              <w:rFonts w:ascii="Sylfaen" w:hAnsi="Sylfaen"/>
              <w:sz w:val="16"/>
              <w:lang w:val="ka-GE"/>
            </w:rPr>
            <w:fldChar w:fldCharType="begin"/>
          </w:r>
          <w:r>
            <w:rPr>
              <w:rFonts w:ascii="Sylfaen" w:hAnsi="Sylfaen"/>
              <w:sz w:val="16"/>
              <w:lang w:val="ka-GE"/>
            </w:rPr>
            <w:instrText xml:space="preserve"> NUMPAGES </w:instrText>
          </w:r>
          <w:r w:rsidR="00911E0C">
            <w:rPr>
              <w:rFonts w:ascii="Sylfaen" w:hAnsi="Sylfaen"/>
              <w:sz w:val="16"/>
              <w:lang w:val="ka-GE"/>
            </w:rPr>
            <w:fldChar w:fldCharType="separate"/>
          </w:r>
          <w:r>
            <w:rPr>
              <w:rFonts w:ascii="Sylfaen" w:hAnsi="Sylfaen"/>
              <w:noProof/>
              <w:sz w:val="16"/>
              <w:lang w:val="ka-GE"/>
            </w:rPr>
            <w:t>4</w:t>
          </w:r>
          <w:r w:rsidR="00911E0C">
            <w:rPr>
              <w:rFonts w:ascii="Sylfaen" w:hAnsi="Sylfaen"/>
              <w:sz w:val="16"/>
              <w:lang w:val="ka-GE"/>
            </w:rPr>
            <w:fldChar w:fldCharType="end"/>
          </w:r>
          <w:r>
            <w:rPr>
              <w:rFonts w:ascii="Sylfaen" w:hAnsi="Sylfaen"/>
              <w:sz w:val="16"/>
              <w:lang w:val="ka-GE"/>
            </w:rPr>
            <w:t>)–???</w:t>
          </w:r>
        </w:p>
      </w:tc>
    </w:tr>
  </w:tbl>
  <w:p w:rsidR="00D42805" w:rsidRDefault="00D42805">
    <w:pPr>
      <w:pStyle w:val="Footer"/>
      <w:rPr>
        <w:rFonts w:ascii="Sylfaen" w:hAnsi="Sylfaen"/>
        <w:lang w:val="ka-G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A83" w:rsidRDefault="00EC4A83">
      <w:r>
        <w:separator/>
      </w:r>
    </w:p>
  </w:footnote>
  <w:footnote w:type="continuationSeparator" w:id="0">
    <w:p w:rsidR="00EC4A83" w:rsidRDefault="00EC4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05" w:rsidRDefault="00D42805">
    <w:pPr>
      <w:pStyle w:val="Header"/>
    </w:pPr>
    <w:r>
      <w:rPr>
        <w:rFonts w:ascii="BalavMtavr" w:hAnsi="BalavMtavr"/>
        <w:i/>
        <w:noProof/>
        <w:sz w:val="20"/>
        <w:lang w:eastAsia="en-US"/>
      </w:rPr>
      <w:drawing>
        <wp:inline distT="0" distB="0" distL="0" distR="0">
          <wp:extent cx="2543175" cy="800100"/>
          <wp:effectExtent l="19050" t="0" r="9525" b="0"/>
          <wp:docPr id="1" name="Picture 1" descr="g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u_logo"/>
                  <pic:cNvPicPr>
                    <a:picLocks noChangeAspect="1" noChangeArrowheads="1"/>
                  </pic:cNvPicPr>
                </pic:nvPicPr>
                <pic:blipFill>
                  <a:blip r:embed="rId1"/>
                  <a:srcRect/>
                  <a:stretch>
                    <a:fillRect/>
                  </a:stretch>
                </pic:blipFill>
                <pic:spPr bwMode="auto">
                  <a:xfrm>
                    <a:off x="0" y="0"/>
                    <a:ext cx="2543175" cy="800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BD2"/>
    <w:multiLevelType w:val="hybridMultilevel"/>
    <w:tmpl w:val="B3F89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3667A5"/>
    <w:multiLevelType w:val="hybridMultilevel"/>
    <w:tmpl w:val="5652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F588F"/>
    <w:multiLevelType w:val="hybridMultilevel"/>
    <w:tmpl w:val="59FCB16A"/>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1BD08B5"/>
    <w:multiLevelType w:val="hybridMultilevel"/>
    <w:tmpl w:val="75E67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C77785"/>
    <w:multiLevelType w:val="hybridMultilevel"/>
    <w:tmpl w:val="0DC820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F65F17"/>
    <w:multiLevelType w:val="hybridMultilevel"/>
    <w:tmpl w:val="C924E26C"/>
    <w:lvl w:ilvl="0" w:tplc="C8F29486">
      <w:start w:val="1"/>
      <w:numFmt w:val="decimal"/>
      <w:pStyle w:val="StyleSylfaen"/>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52D650A"/>
    <w:multiLevelType w:val="hybridMultilevel"/>
    <w:tmpl w:val="E452D3C2"/>
    <w:lvl w:ilvl="0" w:tplc="812A9F3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957F1B"/>
    <w:multiLevelType w:val="hybridMultilevel"/>
    <w:tmpl w:val="91F29A3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B8633E"/>
    <w:multiLevelType w:val="hybridMultilevel"/>
    <w:tmpl w:val="1CEA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128E7"/>
    <w:multiLevelType w:val="hybridMultilevel"/>
    <w:tmpl w:val="B896D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FB1A51"/>
    <w:multiLevelType w:val="hybridMultilevel"/>
    <w:tmpl w:val="904A0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0"/>
  </w:num>
  <w:num w:numId="10">
    <w:abstractNumId w:val="9"/>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
  <w:rsids>
    <w:rsidRoot w:val="00EB50CA"/>
    <w:rsid w:val="00000F59"/>
    <w:rsid w:val="00004875"/>
    <w:rsid w:val="00004962"/>
    <w:rsid w:val="00005881"/>
    <w:rsid w:val="000108D6"/>
    <w:rsid w:val="00011B8C"/>
    <w:rsid w:val="00011CBB"/>
    <w:rsid w:val="00013271"/>
    <w:rsid w:val="00013D26"/>
    <w:rsid w:val="00014575"/>
    <w:rsid w:val="0001520F"/>
    <w:rsid w:val="00016480"/>
    <w:rsid w:val="000164E3"/>
    <w:rsid w:val="0002157F"/>
    <w:rsid w:val="000232F0"/>
    <w:rsid w:val="00023BEF"/>
    <w:rsid w:val="000241FD"/>
    <w:rsid w:val="00024949"/>
    <w:rsid w:val="00027E0A"/>
    <w:rsid w:val="000339FC"/>
    <w:rsid w:val="00033A2C"/>
    <w:rsid w:val="00034610"/>
    <w:rsid w:val="000440B5"/>
    <w:rsid w:val="000443D9"/>
    <w:rsid w:val="000476E6"/>
    <w:rsid w:val="000501E7"/>
    <w:rsid w:val="000505EC"/>
    <w:rsid w:val="00050CCE"/>
    <w:rsid w:val="0005132C"/>
    <w:rsid w:val="00051835"/>
    <w:rsid w:val="000528E6"/>
    <w:rsid w:val="00054ADC"/>
    <w:rsid w:val="00054E96"/>
    <w:rsid w:val="00055AE0"/>
    <w:rsid w:val="00056545"/>
    <w:rsid w:val="0006177B"/>
    <w:rsid w:val="0006339A"/>
    <w:rsid w:val="000637AB"/>
    <w:rsid w:val="00065174"/>
    <w:rsid w:val="00066ADE"/>
    <w:rsid w:val="00066ECF"/>
    <w:rsid w:val="00067942"/>
    <w:rsid w:val="00070286"/>
    <w:rsid w:val="00071BDC"/>
    <w:rsid w:val="00072E59"/>
    <w:rsid w:val="000744BA"/>
    <w:rsid w:val="00075AFA"/>
    <w:rsid w:val="000838B0"/>
    <w:rsid w:val="00083B14"/>
    <w:rsid w:val="00084167"/>
    <w:rsid w:val="000872C6"/>
    <w:rsid w:val="000900B5"/>
    <w:rsid w:val="0009269D"/>
    <w:rsid w:val="0009377A"/>
    <w:rsid w:val="00093CD7"/>
    <w:rsid w:val="0009472B"/>
    <w:rsid w:val="00096B6A"/>
    <w:rsid w:val="000A0235"/>
    <w:rsid w:val="000A0A8C"/>
    <w:rsid w:val="000A10E5"/>
    <w:rsid w:val="000A17D2"/>
    <w:rsid w:val="000A1C10"/>
    <w:rsid w:val="000A1EFF"/>
    <w:rsid w:val="000A28F9"/>
    <w:rsid w:val="000A4F31"/>
    <w:rsid w:val="000A6181"/>
    <w:rsid w:val="000A62BF"/>
    <w:rsid w:val="000B05E8"/>
    <w:rsid w:val="000B4B6B"/>
    <w:rsid w:val="000B51F4"/>
    <w:rsid w:val="000B557F"/>
    <w:rsid w:val="000B59C5"/>
    <w:rsid w:val="000B5D5B"/>
    <w:rsid w:val="000B5D81"/>
    <w:rsid w:val="000B6F5E"/>
    <w:rsid w:val="000C072A"/>
    <w:rsid w:val="000C15F2"/>
    <w:rsid w:val="000C217B"/>
    <w:rsid w:val="000C31C4"/>
    <w:rsid w:val="000C4D64"/>
    <w:rsid w:val="000C58DA"/>
    <w:rsid w:val="000C717D"/>
    <w:rsid w:val="000D0E67"/>
    <w:rsid w:val="000D1AFD"/>
    <w:rsid w:val="000D20CA"/>
    <w:rsid w:val="000D324D"/>
    <w:rsid w:val="000D3C5A"/>
    <w:rsid w:val="000D3F58"/>
    <w:rsid w:val="000D5E23"/>
    <w:rsid w:val="000E1BDB"/>
    <w:rsid w:val="000E31EE"/>
    <w:rsid w:val="000E39B7"/>
    <w:rsid w:val="000E4C1F"/>
    <w:rsid w:val="000E5313"/>
    <w:rsid w:val="000E5F27"/>
    <w:rsid w:val="000E625E"/>
    <w:rsid w:val="000E76C1"/>
    <w:rsid w:val="000F0510"/>
    <w:rsid w:val="000F2AB5"/>
    <w:rsid w:val="0010244D"/>
    <w:rsid w:val="0010483E"/>
    <w:rsid w:val="00105859"/>
    <w:rsid w:val="00106FCA"/>
    <w:rsid w:val="0010786E"/>
    <w:rsid w:val="00107E8E"/>
    <w:rsid w:val="0011039D"/>
    <w:rsid w:val="00110AB7"/>
    <w:rsid w:val="001114AA"/>
    <w:rsid w:val="0011158B"/>
    <w:rsid w:val="0011237F"/>
    <w:rsid w:val="001138CF"/>
    <w:rsid w:val="001140F6"/>
    <w:rsid w:val="00115757"/>
    <w:rsid w:val="00122366"/>
    <w:rsid w:val="0012418F"/>
    <w:rsid w:val="0012433C"/>
    <w:rsid w:val="00130D3D"/>
    <w:rsid w:val="00131065"/>
    <w:rsid w:val="00133816"/>
    <w:rsid w:val="001367B0"/>
    <w:rsid w:val="00136CCD"/>
    <w:rsid w:val="00137C21"/>
    <w:rsid w:val="0014050F"/>
    <w:rsid w:val="0014316F"/>
    <w:rsid w:val="00143735"/>
    <w:rsid w:val="00145442"/>
    <w:rsid w:val="00145A83"/>
    <w:rsid w:val="00146F0B"/>
    <w:rsid w:val="0015208C"/>
    <w:rsid w:val="0015388F"/>
    <w:rsid w:val="0015515C"/>
    <w:rsid w:val="00157134"/>
    <w:rsid w:val="00157C26"/>
    <w:rsid w:val="001620DC"/>
    <w:rsid w:val="00163392"/>
    <w:rsid w:val="001638CC"/>
    <w:rsid w:val="00164419"/>
    <w:rsid w:val="00164909"/>
    <w:rsid w:val="00164B5A"/>
    <w:rsid w:val="00164DA3"/>
    <w:rsid w:val="00172876"/>
    <w:rsid w:val="00172A76"/>
    <w:rsid w:val="0017341C"/>
    <w:rsid w:val="00174020"/>
    <w:rsid w:val="00175C57"/>
    <w:rsid w:val="00177F19"/>
    <w:rsid w:val="00181E8F"/>
    <w:rsid w:val="0018253D"/>
    <w:rsid w:val="00184930"/>
    <w:rsid w:val="00185C94"/>
    <w:rsid w:val="001869B3"/>
    <w:rsid w:val="00186A3D"/>
    <w:rsid w:val="001876CA"/>
    <w:rsid w:val="00193C5A"/>
    <w:rsid w:val="00194576"/>
    <w:rsid w:val="00195335"/>
    <w:rsid w:val="00195D4F"/>
    <w:rsid w:val="00196355"/>
    <w:rsid w:val="00196FC7"/>
    <w:rsid w:val="001974F6"/>
    <w:rsid w:val="001A1A40"/>
    <w:rsid w:val="001A2AFB"/>
    <w:rsid w:val="001A4FA5"/>
    <w:rsid w:val="001A5739"/>
    <w:rsid w:val="001B1CE7"/>
    <w:rsid w:val="001B5A31"/>
    <w:rsid w:val="001B76C6"/>
    <w:rsid w:val="001C04D3"/>
    <w:rsid w:val="001C22A3"/>
    <w:rsid w:val="001C2788"/>
    <w:rsid w:val="001C4592"/>
    <w:rsid w:val="001C73EB"/>
    <w:rsid w:val="001C7C27"/>
    <w:rsid w:val="001D1A46"/>
    <w:rsid w:val="001D2579"/>
    <w:rsid w:val="001D28E2"/>
    <w:rsid w:val="001D2AE8"/>
    <w:rsid w:val="001D3179"/>
    <w:rsid w:val="001D365B"/>
    <w:rsid w:val="001D3D5A"/>
    <w:rsid w:val="001D7BB7"/>
    <w:rsid w:val="001D7E3F"/>
    <w:rsid w:val="001E270C"/>
    <w:rsid w:val="001E36DB"/>
    <w:rsid w:val="001E4404"/>
    <w:rsid w:val="001E52C8"/>
    <w:rsid w:val="001E547C"/>
    <w:rsid w:val="001E626C"/>
    <w:rsid w:val="001F00AA"/>
    <w:rsid w:val="001F0248"/>
    <w:rsid w:val="001F08E0"/>
    <w:rsid w:val="001F0FE5"/>
    <w:rsid w:val="001F3F32"/>
    <w:rsid w:val="001F5386"/>
    <w:rsid w:val="001F6340"/>
    <w:rsid w:val="00200C58"/>
    <w:rsid w:val="0020118A"/>
    <w:rsid w:val="00201FBA"/>
    <w:rsid w:val="00205786"/>
    <w:rsid w:val="00207305"/>
    <w:rsid w:val="00207B3F"/>
    <w:rsid w:val="002105CC"/>
    <w:rsid w:val="002140F4"/>
    <w:rsid w:val="002141A6"/>
    <w:rsid w:val="002158A2"/>
    <w:rsid w:val="002162F2"/>
    <w:rsid w:val="00217167"/>
    <w:rsid w:val="00220074"/>
    <w:rsid w:val="0022383A"/>
    <w:rsid w:val="00224C51"/>
    <w:rsid w:val="002259AC"/>
    <w:rsid w:val="00226706"/>
    <w:rsid w:val="00231755"/>
    <w:rsid w:val="0023221D"/>
    <w:rsid w:val="00232DEB"/>
    <w:rsid w:val="002409D9"/>
    <w:rsid w:val="0024285E"/>
    <w:rsid w:val="00243914"/>
    <w:rsid w:val="00247271"/>
    <w:rsid w:val="00252677"/>
    <w:rsid w:val="00252E5C"/>
    <w:rsid w:val="00254FDE"/>
    <w:rsid w:val="002615CC"/>
    <w:rsid w:val="00263282"/>
    <w:rsid w:val="00263552"/>
    <w:rsid w:val="00263BE3"/>
    <w:rsid w:val="00265E4E"/>
    <w:rsid w:val="00267C55"/>
    <w:rsid w:val="0027072E"/>
    <w:rsid w:val="00271AD4"/>
    <w:rsid w:val="00272A88"/>
    <w:rsid w:val="00272ED6"/>
    <w:rsid w:val="002766D4"/>
    <w:rsid w:val="002801B0"/>
    <w:rsid w:val="00280AD4"/>
    <w:rsid w:val="00281093"/>
    <w:rsid w:val="00281C98"/>
    <w:rsid w:val="00281E46"/>
    <w:rsid w:val="00282D7C"/>
    <w:rsid w:val="00283FDC"/>
    <w:rsid w:val="002851B8"/>
    <w:rsid w:val="0028794C"/>
    <w:rsid w:val="00287C09"/>
    <w:rsid w:val="00292066"/>
    <w:rsid w:val="00292A69"/>
    <w:rsid w:val="002933AE"/>
    <w:rsid w:val="0029347C"/>
    <w:rsid w:val="00295BAE"/>
    <w:rsid w:val="002A0873"/>
    <w:rsid w:val="002A22F2"/>
    <w:rsid w:val="002A2F42"/>
    <w:rsid w:val="002A3B0C"/>
    <w:rsid w:val="002A73E0"/>
    <w:rsid w:val="002B0A0F"/>
    <w:rsid w:val="002B1545"/>
    <w:rsid w:val="002B1988"/>
    <w:rsid w:val="002B1B78"/>
    <w:rsid w:val="002B1FA7"/>
    <w:rsid w:val="002B57C4"/>
    <w:rsid w:val="002C009C"/>
    <w:rsid w:val="002C0A86"/>
    <w:rsid w:val="002C1ADE"/>
    <w:rsid w:val="002C6E61"/>
    <w:rsid w:val="002D0C8F"/>
    <w:rsid w:val="002D296C"/>
    <w:rsid w:val="002D2A26"/>
    <w:rsid w:val="002D4006"/>
    <w:rsid w:val="002D617B"/>
    <w:rsid w:val="002D76F9"/>
    <w:rsid w:val="002E0411"/>
    <w:rsid w:val="002E5200"/>
    <w:rsid w:val="002F0BB5"/>
    <w:rsid w:val="002F0BD5"/>
    <w:rsid w:val="002F1C04"/>
    <w:rsid w:val="002F1FE8"/>
    <w:rsid w:val="002F220A"/>
    <w:rsid w:val="002F5E92"/>
    <w:rsid w:val="002F6410"/>
    <w:rsid w:val="002F64E4"/>
    <w:rsid w:val="002F713F"/>
    <w:rsid w:val="0030287B"/>
    <w:rsid w:val="00303ADE"/>
    <w:rsid w:val="003046A2"/>
    <w:rsid w:val="003049F8"/>
    <w:rsid w:val="0030531F"/>
    <w:rsid w:val="003063EC"/>
    <w:rsid w:val="00306E20"/>
    <w:rsid w:val="0030738D"/>
    <w:rsid w:val="003126CF"/>
    <w:rsid w:val="00313856"/>
    <w:rsid w:val="00314A0D"/>
    <w:rsid w:val="00316B24"/>
    <w:rsid w:val="00316D54"/>
    <w:rsid w:val="00317C30"/>
    <w:rsid w:val="00320C50"/>
    <w:rsid w:val="003229E6"/>
    <w:rsid w:val="00322F87"/>
    <w:rsid w:val="00323306"/>
    <w:rsid w:val="00323E3D"/>
    <w:rsid w:val="003247D5"/>
    <w:rsid w:val="00326495"/>
    <w:rsid w:val="00326CCB"/>
    <w:rsid w:val="003276F7"/>
    <w:rsid w:val="003302F9"/>
    <w:rsid w:val="00333C99"/>
    <w:rsid w:val="00336376"/>
    <w:rsid w:val="00337EF7"/>
    <w:rsid w:val="00341C8E"/>
    <w:rsid w:val="003434C2"/>
    <w:rsid w:val="00343D5F"/>
    <w:rsid w:val="00346596"/>
    <w:rsid w:val="003513DE"/>
    <w:rsid w:val="003570C7"/>
    <w:rsid w:val="003611BE"/>
    <w:rsid w:val="003624CA"/>
    <w:rsid w:val="00367B3A"/>
    <w:rsid w:val="00370AED"/>
    <w:rsid w:val="00371B6B"/>
    <w:rsid w:val="003724EB"/>
    <w:rsid w:val="00374E8A"/>
    <w:rsid w:val="00377961"/>
    <w:rsid w:val="00380CBE"/>
    <w:rsid w:val="00381A7A"/>
    <w:rsid w:val="00382F9C"/>
    <w:rsid w:val="0038398A"/>
    <w:rsid w:val="0038640E"/>
    <w:rsid w:val="003868B0"/>
    <w:rsid w:val="00387CF8"/>
    <w:rsid w:val="00387EFD"/>
    <w:rsid w:val="00391A96"/>
    <w:rsid w:val="00395B7E"/>
    <w:rsid w:val="00396797"/>
    <w:rsid w:val="00397BA8"/>
    <w:rsid w:val="003A71F6"/>
    <w:rsid w:val="003A73AC"/>
    <w:rsid w:val="003B4574"/>
    <w:rsid w:val="003B48E3"/>
    <w:rsid w:val="003B71BE"/>
    <w:rsid w:val="003C4482"/>
    <w:rsid w:val="003C44DF"/>
    <w:rsid w:val="003C48E6"/>
    <w:rsid w:val="003C4CF0"/>
    <w:rsid w:val="003C4EC1"/>
    <w:rsid w:val="003C6CAC"/>
    <w:rsid w:val="003C7170"/>
    <w:rsid w:val="003D1C6A"/>
    <w:rsid w:val="003D3D4A"/>
    <w:rsid w:val="003E0228"/>
    <w:rsid w:val="003E0531"/>
    <w:rsid w:val="003E0B22"/>
    <w:rsid w:val="003E2695"/>
    <w:rsid w:val="003E3409"/>
    <w:rsid w:val="003E7039"/>
    <w:rsid w:val="003F2497"/>
    <w:rsid w:val="003F32AB"/>
    <w:rsid w:val="003F3C07"/>
    <w:rsid w:val="003F3D26"/>
    <w:rsid w:val="003F4403"/>
    <w:rsid w:val="003F4E98"/>
    <w:rsid w:val="003F53BD"/>
    <w:rsid w:val="003F57AA"/>
    <w:rsid w:val="003F6E77"/>
    <w:rsid w:val="003F7D28"/>
    <w:rsid w:val="00400707"/>
    <w:rsid w:val="00402296"/>
    <w:rsid w:val="00402D5E"/>
    <w:rsid w:val="00403956"/>
    <w:rsid w:val="00405406"/>
    <w:rsid w:val="00406CD6"/>
    <w:rsid w:val="004073E2"/>
    <w:rsid w:val="00410EF5"/>
    <w:rsid w:val="004113F6"/>
    <w:rsid w:val="004115F6"/>
    <w:rsid w:val="00412364"/>
    <w:rsid w:val="004139A7"/>
    <w:rsid w:val="00413E8F"/>
    <w:rsid w:val="004144E9"/>
    <w:rsid w:val="00415DB7"/>
    <w:rsid w:val="00420843"/>
    <w:rsid w:val="00421690"/>
    <w:rsid w:val="00423061"/>
    <w:rsid w:val="00424283"/>
    <w:rsid w:val="0042676E"/>
    <w:rsid w:val="00427F68"/>
    <w:rsid w:val="0043107B"/>
    <w:rsid w:val="004313F6"/>
    <w:rsid w:val="00432840"/>
    <w:rsid w:val="00432FA4"/>
    <w:rsid w:val="00433724"/>
    <w:rsid w:val="0043379C"/>
    <w:rsid w:val="00434184"/>
    <w:rsid w:val="0043555D"/>
    <w:rsid w:val="00435565"/>
    <w:rsid w:val="00437814"/>
    <w:rsid w:val="00442138"/>
    <w:rsid w:val="0044338A"/>
    <w:rsid w:val="004438D3"/>
    <w:rsid w:val="00443C18"/>
    <w:rsid w:val="004471A6"/>
    <w:rsid w:val="004522E6"/>
    <w:rsid w:val="00452A88"/>
    <w:rsid w:val="00452FE1"/>
    <w:rsid w:val="004543F6"/>
    <w:rsid w:val="004552BC"/>
    <w:rsid w:val="00455610"/>
    <w:rsid w:val="00455635"/>
    <w:rsid w:val="00456206"/>
    <w:rsid w:val="00457497"/>
    <w:rsid w:val="00457697"/>
    <w:rsid w:val="004611F1"/>
    <w:rsid w:val="00461D7F"/>
    <w:rsid w:val="00461E4E"/>
    <w:rsid w:val="0046356E"/>
    <w:rsid w:val="00463798"/>
    <w:rsid w:val="00466DBC"/>
    <w:rsid w:val="00470E9A"/>
    <w:rsid w:val="00470FC8"/>
    <w:rsid w:val="004721A0"/>
    <w:rsid w:val="004740CF"/>
    <w:rsid w:val="00474B1D"/>
    <w:rsid w:val="00475A71"/>
    <w:rsid w:val="004803B5"/>
    <w:rsid w:val="004813EC"/>
    <w:rsid w:val="00484ADF"/>
    <w:rsid w:val="0048635A"/>
    <w:rsid w:val="00490DD7"/>
    <w:rsid w:val="004923BF"/>
    <w:rsid w:val="0049335C"/>
    <w:rsid w:val="0049341B"/>
    <w:rsid w:val="00494DF2"/>
    <w:rsid w:val="004950AA"/>
    <w:rsid w:val="004A0FD8"/>
    <w:rsid w:val="004A1C0C"/>
    <w:rsid w:val="004A3037"/>
    <w:rsid w:val="004A3CCF"/>
    <w:rsid w:val="004A6151"/>
    <w:rsid w:val="004A6860"/>
    <w:rsid w:val="004A6CE3"/>
    <w:rsid w:val="004A71D0"/>
    <w:rsid w:val="004A7863"/>
    <w:rsid w:val="004B2E47"/>
    <w:rsid w:val="004B487E"/>
    <w:rsid w:val="004B4A58"/>
    <w:rsid w:val="004C02DE"/>
    <w:rsid w:val="004D2284"/>
    <w:rsid w:val="004D330B"/>
    <w:rsid w:val="004D369C"/>
    <w:rsid w:val="004D3E13"/>
    <w:rsid w:val="004D3E68"/>
    <w:rsid w:val="004D6F24"/>
    <w:rsid w:val="004D75EB"/>
    <w:rsid w:val="004E0371"/>
    <w:rsid w:val="004E0E34"/>
    <w:rsid w:val="004E263F"/>
    <w:rsid w:val="004E361E"/>
    <w:rsid w:val="004E3EBF"/>
    <w:rsid w:val="004E4901"/>
    <w:rsid w:val="004E5431"/>
    <w:rsid w:val="004E6FBF"/>
    <w:rsid w:val="004E7566"/>
    <w:rsid w:val="004E7F5F"/>
    <w:rsid w:val="004F0FA9"/>
    <w:rsid w:val="004F18CC"/>
    <w:rsid w:val="004F1923"/>
    <w:rsid w:val="004F195B"/>
    <w:rsid w:val="004F5861"/>
    <w:rsid w:val="004F5C9A"/>
    <w:rsid w:val="00501F03"/>
    <w:rsid w:val="005025C9"/>
    <w:rsid w:val="0050558E"/>
    <w:rsid w:val="005126CC"/>
    <w:rsid w:val="00513AFF"/>
    <w:rsid w:val="005141C0"/>
    <w:rsid w:val="00514BC2"/>
    <w:rsid w:val="0052644E"/>
    <w:rsid w:val="0053011F"/>
    <w:rsid w:val="00530880"/>
    <w:rsid w:val="005333EE"/>
    <w:rsid w:val="0053365E"/>
    <w:rsid w:val="00534D43"/>
    <w:rsid w:val="00535578"/>
    <w:rsid w:val="00535A75"/>
    <w:rsid w:val="005374E4"/>
    <w:rsid w:val="00537E5A"/>
    <w:rsid w:val="0054078C"/>
    <w:rsid w:val="00540ED5"/>
    <w:rsid w:val="00543642"/>
    <w:rsid w:val="00547A4A"/>
    <w:rsid w:val="005517EF"/>
    <w:rsid w:val="00552E22"/>
    <w:rsid w:val="005553D1"/>
    <w:rsid w:val="00555595"/>
    <w:rsid w:val="00555840"/>
    <w:rsid w:val="0055666F"/>
    <w:rsid w:val="005577E2"/>
    <w:rsid w:val="005603D1"/>
    <w:rsid w:val="00560FD5"/>
    <w:rsid w:val="00561569"/>
    <w:rsid w:val="00562291"/>
    <w:rsid w:val="0056484C"/>
    <w:rsid w:val="0056695B"/>
    <w:rsid w:val="00566DF6"/>
    <w:rsid w:val="005674F8"/>
    <w:rsid w:val="005713D3"/>
    <w:rsid w:val="0057166B"/>
    <w:rsid w:val="00572E2D"/>
    <w:rsid w:val="005742EF"/>
    <w:rsid w:val="00575C63"/>
    <w:rsid w:val="0057747E"/>
    <w:rsid w:val="00580146"/>
    <w:rsid w:val="005830B5"/>
    <w:rsid w:val="00583E40"/>
    <w:rsid w:val="00584084"/>
    <w:rsid w:val="00584611"/>
    <w:rsid w:val="005848F4"/>
    <w:rsid w:val="00584D40"/>
    <w:rsid w:val="00584E15"/>
    <w:rsid w:val="005853D3"/>
    <w:rsid w:val="00585ED3"/>
    <w:rsid w:val="005862F0"/>
    <w:rsid w:val="00587093"/>
    <w:rsid w:val="005902C2"/>
    <w:rsid w:val="00592015"/>
    <w:rsid w:val="00592FCB"/>
    <w:rsid w:val="0059432B"/>
    <w:rsid w:val="005962A2"/>
    <w:rsid w:val="005A21FD"/>
    <w:rsid w:val="005A3647"/>
    <w:rsid w:val="005A3FAF"/>
    <w:rsid w:val="005A402A"/>
    <w:rsid w:val="005A4C11"/>
    <w:rsid w:val="005A5BD6"/>
    <w:rsid w:val="005A5DB1"/>
    <w:rsid w:val="005A6BF9"/>
    <w:rsid w:val="005A71FA"/>
    <w:rsid w:val="005A730C"/>
    <w:rsid w:val="005A7AF6"/>
    <w:rsid w:val="005B23A6"/>
    <w:rsid w:val="005B2EDB"/>
    <w:rsid w:val="005B3335"/>
    <w:rsid w:val="005B6587"/>
    <w:rsid w:val="005C1BB4"/>
    <w:rsid w:val="005C2694"/>
    <w:rsid w:val="005C615B"/>
    <w:rsid w:val="005C6F97"/>
    <w:rsid w:val="005C7970"/>
    <w:rsid w:val="005C7E22"/>
    <w:rsid w:val="005D02F7"/>
    <w:rsid w:val="005D0F6C"/>
    <w:rsid w:val="005D2770"/>
    <w:rsid w:val="005D386A"/>
    <w:rsid w:val="005D4D2A"/>
    <w:rsid w:val="005D6CF0"/>
    <w:rsid w:val="005D6E35"/>
    <w:rsid w:val="005D7079"/>
    <w:rsid w:val="005D75C9"/>
    <w:rsid w:val="005E2E28"/>
    <w:rsid w:val="005E41F8"/>
    <w:rsid w:val="005E48B3"/>
    <w:rsid w:val="005E5B41"/>
    <w:rsid w:val="005E5DFC"/>
    <w:rsid w:val="005E60D1"/>
    <w:rsid w:val="005E610B"/>
    <w:rsid w:val="005E614B"/>
    <w:rsid w:val="005E6435"/>
    <w:rsid w:val="005F0B51"/>
    <w:rsid w:val="005F0C86"/>
    <w:rsid w:val="005F0D1A"/>
    <w:rsid w:val="005F1927"/>
    <w:rsid w:val="005F6090"/>
    <w:rsid w:val="005F65C8"/>
    <w:rsid w:val="006001B0"/>
    <w:rsid w:val="006014B9"/>
    <w:rsid w:val="00601AB0"/>
    <w:rsid w:val="00601DF7"/>
    <w:rsid w:val="0060585F"/>
    <w:rsid w:val="00607F1D"/>
    <w:rsid w:val="00610BFC"/>
    <w:rsid w:val="006141D0"/>
    <w:rsid w:val="00614A3A"/>
    <w:rsid w:val="00615247"/>
    <w:rsid w:val="00617445"/>
    <w:rsid w:val="00620C07"/>
    <w:rsid w:val="00626B7A"/>
    <w:rsid w:val="00627A0D"/>
    <w:rsid w:val="00630035"/>
    <w:rsid w:val="006315C7"/>
    <w:rsid w:val="006331CC"/>
    <w:rsid w:val="00634738"/>
    <w:rsid w:val="006349A2"/>
    <w:rsid w:val="00635E94"/>
    <w:rsid w:val="00635EDB"/>
    <w:rsid w:val="00636549"/>
    <w:rsid w:val="00640370"/>
    <w:rsid w:val="006420AF"/>
    <w:rsid w:val="006471DE"/>
    <w:rsid w:val="00651C27"/>
    <w:rsid w:val="00656AB8"/>
    <w:rsid w:val="006573A1"/>
    <w:rsid w:val="006601D8"/>
    <w:rsid w:val="00661000"/>
    <w:rsid w:val="00661873"/>
    <w:rsid w:val="0066434A"/>
    <w:rsid w:val="006643B3"/>
    <w:rsid w:val="00671E05"/>
    <w:rsid w:val="006751BD"/>
    <w:rsid w:val="00677E78"/>
    <w:rsid w:val="0068082A"/>
    <w:rsid w:val="0068156B"/>
    <w:rsid w:val="00683069"/>
    <w:rsid w:val="0068745A"/>
    <w:rsid w:val="0068786C"/>
    <w:rsid w:val="00690859"/>
    <w:rsid w:val="00690FD3"/>
    <w:rsid w:val="0069199B"/>
    <w:rsid w:val="006927BF"/>
    <w:rsid w:val="00694252"/>
    <w:rsid w:val="00695087"/>
    <w:rsid w:val="00695706"/>
    <w:rsid w:val="00697DD1"/>
    <w:rsid w:val="006A33B6"/>
    <w:rsid w:val="006A4ECB"/>
    <w:rsid w:val="006A7E21"/>
    <w:rsid w:val="006B03B5"/>
    <w:rsid w:val="006B04E4"/>
    <w:rsid w:val="006B0FD2"/>
    <w:rsid w:val="006B514F"/>
    <w:rsid w:val="006B6A51"/>
    <w:rsid w:val="006B7EA8"/>
    <w:rsid w:val="006C4801"/>
    <w:rsid w:val="006C4DA5"/>
    <w:rsid w:val="006C613E"/>
    <w:rsid w:val="006C6E3E"/>
    <w:rsid w:val="006D0547"/>
    <w:rsid w:val="006D3727"/>
    <w:rsid w:val="006D4660"/>
    <w:rsid w:val="006D605F"/>
    <w:rsid w:val="006D73AF"/>
    <w:rsid w:val="006E3B67"/>
    <w:rsid w:val="006E734B"/>
    <w:rsid w:val="006F09B8"/>
    <w:rsid w:val="006F37D3"/>
    <w:rsid w:val="006F4298"/>
    <w:rsid w:val="006F4AB8"/>
    <w:rsid w:val="00700FF4"/>
    <w:rsid w:val="00705122"/>
    <w:rsid w:val="0070530D"/>
    <w:rsid w:val="007075AB"/>
    <w:rsid w:val="00707694"/>
    <w:rsid w:val="007104B4"/>
    <w:rsid w:val="0071077F"/>
    <w:rsid w:val="00710CDD"/>
    <w:rsid w:val="007122CB"/>
    <w:rsid w:val="00715154"/>
    <w:rsid w:val="0071702F"/>
    <w:rsid w:val="00717C7E"/>
    <w:rsid w:val="007206E1"/>
    <w:rsid w:val="0072361B"/>
    <w:rsid w:val="00725D71"/>
    <w:rsid w:val="007264C3"/>
    <w:rsid w:val="007268E3"/>
    <w:rsid w:val="0072744D"/>
    <w:rsid w:val="00730D5D"/>
    <w:rsid w:val="00730FD0"/>
    <w:rsid w:val="00731A98"/>
    <w:rsid w:val="007326E9"/>
    <w:rsid w:val="00732972"/>
    <w:rsid w:val="00735FEA"/>
    <w:rsid w:val="00741603"/>
    <w:rsid w:val="0074179C"/>
    <w:rsid w:val="00742345"/>
    <w:rsid w:val="00744A04"/>
    <w:rsid w:val="007461B6"/>
    <w:rsid w:val="00746B3D"/>
    <w:rsid w:val="0075078F"/>
    <w:rsid w:val="00750C9B"/>
    <w:rsid w:val="00751ED6"/>
    <w:rsid w:val="00754D91"/>
    <w:rsid w:val="0076360C"/>
    <w:rsid w:val="00765889"/>
    <w:rsid w:val="007661F4"/>
    <w:rsid w:val="00766363"/>
    <w:rsid w:val="007678D6"/>
    <w:rsid w:val="00770029"/>
    <w:rsid w:val="0077754F"/>
    <w:rsid w:val="00781E4C"/>
    <w:rsid w:val="00782611"/>
    <w:rsid w:val="0078351B"/>
    <w:rsid w:val="00784989"/>
    <w:rsid w:val="007853D0"/>
    <w:rsid w:val="00793178"/>
    <w:rsid w:val="00793370"/>
    <w:rsid w:val="00793A0D"/>
    <w:rsid w:val="007951F0"/>
    <w:rsid w:val="00796605"/>
    <w:rsid w:val="00796E07"/>
    <w:rsid w:val="007A172F"/>
    <w:rsid w:val="007A4A76"/>
    <w:rsid w:val="007A5CB2"/>
    <w:rsid w:val="007A6C92"/>
    <w:rsid w:val="007A6CB6"/>
    <w:rsid w:val="007B14AE"/>
    <w:rsid w:val="007B2F51"/>
    <w:rsid w:val="007B3505"/>
    <w:rsid w:val="007B3C59"/>
    <w:rsid w:val="007B5913"/>
    <w:rsid w:val="007C167C"/>
    <w:rsid w:val="007C1C95"/>
    <w:rsid w:val="007C1E5D"/>
    <w:rsid w:val="007C2ED5"/>
    <w:rsid w:val="007C3133"/>
    <w:rsid w:val="007C4829"/>
    <w:rsid w:val="007C5A62"/>
    <w:rsid w:val="007C5E86"/>
    <w:rsid w:val="007D057B"/>
    <w:rsid w:val="007D09F3"/>
    <w:rsid w:val="007D1DE3"/>
    <w:rsid w:val="007D239A"/>
    <w:rsid w:val="007D3DD0"/>
    <w:rsid w:val="007D4777"/>
    <w:rsid w:val="007D4E09"/>
    <w:rsid w:val="007E0542"/>
    <w:rsid w:val="007E1214"/>
    <w:rsid w:val="007E33FF"/>
    <w:rsid w:val="007E3D5F"/>
    <w:rsid w:val="007E4802"/>
    <w:rsid w:val="007E4922"/>
    <w:rsid w:val="007E51E7"/>
    <w:rsid w:val="007E57B2"/>
    <w:rsid w:val="007E7490"/>
    <w:rsid w:val="007F0602"/>
    <w:rsid w:val="007F204A"/>
    <w:rsid w:val="007F22A6"/>
    <w:rsid w:val="007F2A95"/>
    <w:rsid w:val="007F352B"/>
    <w:rsid w:val="007F4767"/>
    <w:rsid w:val="007F51AA"/>
    <w:rsid w:val="00802153"/>
    <w:rsid w:val="00805D81"/>
    <w:rsid w:val="008069E9"/>
    <w:rsid w:val="00811349"/>
    <w:rsid w:val="008113F7"/>
    <w:rsid w:val="00811BF6"/>
    <w:rsid w:val="008120C4"/>
    <w:rsid w:val="00812774"/>
    <w:rsid w:val="00812A6D"/>
    <w:rsid w:val="008131AA"/>
    <w:rsid w:val="008134C2"/>
    <w:rsid w:val="00814D23"/>
    <w:rsid w:val="0081539E"/>
    <w:rsid w:val="008156A3"/>
    <w:rsid w:val="00816C6A"/>
    <w:rsid w:val="00817BFC"/>
    <w:rsid w:val="00820B6B"/>
    <w:rsid w:val="00822406"/>
    <w:rsid w:val="00824259"/>
    <w:rsid w:val="0082544C"/>
    <w:rsid w:val="00825684"/>
    <w:rsid w:val="00826CCC"/>
    <w:rsid w:val="00827458"/>
    <w:rsid w:val="00827E1B"/>
    <w:rsid w:val="00831C85"/>
    <w:rsid w:val="00831F56"/>
    <w:rsid w:val="00832F13"/>
    <w:rsid w:val="0083480F"/>
    <w:rsid w:val="00835000"/>
    <w:rsid w:val="00835F22"/>
    <w:rsid w:val="008415D4"/>
    <w:rsid w:val="00843FD4"/>
    <w:rsid w:val="0084420E"/>
    <w:rsid w:val="008446E0"/>
    <w:rsid w:val="00845D6B"/>
    <w:rsid w:val="0085001D"/>
    <w:rsid w:val="0085021B"/>
    <w:rsid w:val="0085059B"/>
    <w:rsid w:val="008516BA"/>
    <w:rsid w:val="00852858"/>
    <w:rsid w:val="0085366A"/>
    <w:rsid w:val="00854272"/>
    <w:rsid w:val="00855D27"/>
    <w:rsid w:val="008564E6"/>
    <w:rsid w:val="008573F3"/>
    <w:rsid w:val="00862EDF"/>
    <w:rsid w:val="00864D92"/>
    <w:rsid w:val="00870AF6"/>
    <w:rsid w:val="00871E62"/>
    <w:rsid w:val="008744C7"/>
    <w:rsid w:val="0087626B"/>
    <w:rsid w:val="008762D3"/>
    <w:rsid w:val="00876E1E"/>
    <w:rsid w:val="00877131"/>
    <w:rsid w:val="0088464D"/>
    <w:rsid w:val="0088688C"/>
    <w:rsid w:val="00887477"/>
    <w:rsid w:val="0088773B"/>
    <w:rsid w:val="00893E23"/>
    <w:rsid w:val="0089407F"/>
    <w:rsid w:val="0089498A"/>
    <w:rsid w:val="00896146"/>
    <w:rsid w:val="00897A75"/>
    <w:rsid w:val="008A06E8"/>
    <w:rsid w:val="008A1509"/>
    <w:rsid w:val="008A15D0"/>
    <w:rsid w:val="008A3151"/>
    <w:rsid w:val="008A4CE5"/>
    <w:rsid w:val="008A5439"/>
    <w:rsid w:val="008A7025"/>
    <w:rsid w:val="008A7BC1"/>
    <w:rsid w:val="008B032E"/>
    <w:rsid w:val="008B484F"/>
    <w:rsid w:val="008B74E2"/>
    <w:rsid w:val="008B7F01"/>
    <w:rsid w:val="008C0976"/>
    <w:rsid w:val="008C23A2"/>
    <w:rsid w:val="008C258C"/>
    <w:rsid w:val="008C3486"/>
    <w:rsid w:val="008C3BA0"/>
    <w:rsid w:val="008C6141"/>
    <w:rsid w:val="008D135A"/>
    <w:rsid w:val="008D21ED"/>
    <w:rsid w:val="008D3810"/>
    <w:rsid w:val="008D402D"/>
    <w:rsid w:val="008D55A6"/>
    <w:rsid w:val="008E3DBA"/>
    <w:rsid w:val="008E4D53"/>
    <w:rsid w:val="008E5554"/>
    <w:rsid w:val="008E5B5A"/>
    <w:rsid w:val="008E6084"/>
    <w:rsid w:val="008F0580"/>
    <w:rsid w:val="008F170E"/>
    <w:rsid w:val="008F2EBD"/>
    <w:rsid w:val="008F3929"/>
    <w:rsid w:val="008F5F30"/>
    <w:rsid w:val="008F6343"/>
    <w:rsid w:val="00901B26"/>
    <w:rsid w:val="00904FAA"/>
    <w:rsid w:val="00906336"/>
    <w:rsid w:val="0090675E"/>
    <w:rsid w:val="0090763D"/>
    <w:rsid w:val="00907EAC"/>
    <w:rsid w:val="00907F88"/>
    <w:rsid w:val="00911E0C"/>
    <w:rsid w:val="00913BF9"/>
    <w:rsid w:val="00913C5C"/>
    <w:rsid w:val="00914A1A"/>
    <w:rsid w:val="00916021"/>
    <w:rsid w:val="00922D02"/>
    <w:rsid w:val="00924063"/>
    <w:rsid w:val="00925BC4"/>
    <w:rsid w:val="00925FF7"/>
    <w:rsid w:val="0092729D"/>
    <w:rsid w:val="009319AE"/>
    <w:rsid w:val="009323B5"/>
    <w:rsid w:val="00933CE1"/>
    <w:rsid w:val="009349E8"/>
    <w:rsid w:val="00935616"/>
    <w:rsid w:val="009372D4"/>
    <w:rsid w:val="00937F65"/>
    <w:rsid w:val="00940151"/>
    <w:rsid w:val="00941341"/>
    <w:rsid w:val="00943882"/>
    <w:rsid w:val="00944CB2"/>
    <w:rsid w:val="00944EB4"/>
    <w:rsid w:val="00947B3A"/>
    <w:rsid w:val="00952246"/>
    <w:rsid w:val="00952F2E"/>
    <w:rsid w:val="009530CA"/>
    <w:rsid w:val="00953AED"/>
    <w:rsid w:val="00953C9D"/>
    <w:rsid w:val="0095592E"/>
    <w:rsid w:val="00960658"/>
    <w:rsid w:val="0096142C"/>
    <w:rsid w:val="009616C6"/>
    <w:rsid w:val="00961DC4"/>
    <w:rsid w:val="00962FF3"/>
    <w:rsid w:val="009646F7"/>
    <w:rsid w:val="00970326"/>
    <w:rsid w:val="00970672"/>
    <w:rsid w:val="00970B54"/>
    <w:rsid w:val="00971A36"/>
    <w:rsid w:val="00971C0B"/>
    <w:rsid w:val="0097251F"/>
    <w:rsid w:val="0097509A"/>
    <w:rsid w:val="0097586E"/>
    <w:rsid w:val="009775B4"/>
    <w:rsid w:val="009777FD"/>
    <w:rsid w:val="00982AE0"/>
    <w:rsid w:val="00983700"/>
    <w:rsid w:val="00984351"/>
    <w:rsid w:val="00984920"/>
    <w:rsid w:val="00984BDF"/>
    <w:rsid w:val="0098675D"/>
    <w:rsid w:val="009903AE"/>
    <w:rsid w:val="009904F9"/>
    <w:rsid w:val="009922FC"/>
    <w:rsid w:val="009923E8"/>
    <w:rsid w:val="009943FC"/>
    <w:rsid w:val="0099451A"/>
    <w:rsid w:val="00994C28"/>
    <w:rsid w:val="00995212"/>
    <w:rsid w:val="009969A9"/>
    <w:rsid w:val="00996BC0"/>
    <w:rsid w:val="009A02A0"/>
    <w:rsid w:val="009A03A2"/>
    <w:rsid w:val="009A17FE"/>
    <w:rsid w:val="009A2F89"/>
    <w:rsid w:val="009A3013"/>
    <w:rsid w:val="009A3332"/>
    <w:rsid w:val="009A41FC"/>
    <w:rsid w:val="009A7B85"/>
    <w:rsid w:val="009B5D4C"/>
    <w:rsid w:val="009B6290"/>
    <w:rsid w:val="009C017B"/>
    <w:rsid w:val="009C3D3D"/>
    <w:rsid w:val="009C5406"/>
    <w:rsid w:val="009D0176"/>
    <w:rsid w:val="009D24B4"/>
    <w:rsid w:val="009D7674"/>
    <w:rsid w:val="009D79C5"/>
    <w:rsid w:val="009D7DC1"/>
    <w:rsid w:val="009E1AED"/>
    <w:rsid w:val="009E2D42"/>
    <w:rsid w:val="009E3868"/>
    <w:rsid w:val="009E410D"/>
    <w:rsid w:val="009E488C"/>
    <w:rsid w:val="009E53B3"/>
    <w:rsid w:val="009E601E"/>
    <w:rsid w:val="009E6C6A"/>
    <w:rsid w:val="009F272D"/>
    <w:rsid w:val="009F312D"/>
    <w:rsid w:val="009F342C"/>
    <w:rsid w:val="009F3880"/>
    <w:rsid w:val="009F3E15"/>
    <w:rsid w:val="009F4918"/>
    <w:rsid w:val="009F4E69"/>
    <w:rsid w:val="009F66A7"/>
    <w:rsid w:val="00A00C00"/>
    <w:rsid w:val="00A01343"/>
    <w:rsid w:val="00A01983"/>
    <w:rsid w:val="00A02EE3"/>
    <w:rsid w:val="00A0315A"/>
    <w:rsid w:val="00A0327B"/>
    <w:rsid w:val="00A04647"/>
    <w:rsid w:val="00A06389"/>
    <w:rsid w:val="00A064D7"/>
    <w:rsid w:val="00A17E21"/>
    <w:rsid w:val="00A17FF6"/>
    <w:rsid w:val="00A21296"/>
    <w:rsid w:val="00A22ED9"/>
    <w:rsid w:val="00A2400F"/>
    <w:rsid w:val="00A2403E"/>
    <w:rsid w:val="00A25909"/>
    <w:rsid w:val="00A25C1C"/>
    <w:rsid w:val="00A26A61"/>
    <w:rsid w:val="00A26D60"/>
    <w:rsid w:val="00A306B7"/>
    <w:rsid w:val="00A3143E"/>
    <w:rsid w:val="00A34315"/>
    <w:rsid w:val="00A35041"/>
    <w:rsid w:val="00A3570A"/>
    <w:rsid w:val="00A357C5"/>
    <w:rsid w:val="00A3649C"/>
    <w:rsid w:val="00A366BC"/>
    <w:rsid w:val="00A36F18"/>
    <w:rsid w:val="00A40200"/>
    <w:rsid w:val="00A421CE"/>
    <w:rsid w:val="00A46F3E"/>
    <w:rsid w:val="00A46F9A"/>
    <w:rsid w:val="00A47217"/>
    <w:rsid w:val="00A477F0"/>
    <w:rsid w:val="00A51C2F"/>
    <w:rsid w:val="00A52E62"/>
    <w:rsid w:val="00A55C88"/>
    <w:rsid w:val="00A606D5"/>
    <w:rsid w:val="00A622C3"/>
    <w:rsid w:val="00A627A5"/>
    <w:rsid w:val="00A64484"/>
    <w:rsid w:val="00A64900"/>
    <w:rsid w:val="00A67AD6"/>
    <w:rsid w:val="00A71F04"/>
    <w:rsid w:val="00A72878"/>
    <w:rsid w:val="00A733B2"/>
    <w:rsid w:val="00A746DD"/>
    <w:rsid w:val="00A75FC2"/>
    <w:rsid w:val="00A76A6C"/>
    <w:rsid w:val="00A77A05"/>
    <w:rsid w:val="00A77EDC"/>
    <w:rsid w:val="00A81CAB"/>
    <w:rsid w:val="00A824A4"/>
    <w:rsid w:val="00A8398E"/>
    <w:rsid w:val="00A83A73"/>
    <w:rsid w:val="00A83CFF"/>
    <w:rsid w:val="00A840B3"/>
    <w:rsid w:val="00A84C2A"/>
    <w:rsid w:val="00A8542D"/>
    <w:rsid w:val="00A879ED"/>
    <w:rsid w:val="00A91124"/>
    <w:rsid w:val="00A91726"/>
    <w:rsid w:val="00A91F06"/>
    <w:rsid w:val="00A92DE3"/>
    <w:rsid w:val="00A94BFC"/>
    <w:rsid w:val="00A95EC8"/>
    <w:rsid w:val="00AA00A6"/>
    <w:rsid w:val="00AA109D"/>
    <w:rsid w:val="00AA2A88"/>
    <w:rsid w:val="00AA2B72"/>
    <w:rsid w:val="00AA2D88"/>
    <w:rsid w:val="00AA31F3"/>
    <w:rsid w:val="00AA7803"/>
    <w:rsid w:val="00AB152E"/>
    <w:rsid w:val="00AB2B8D"/>
    <w:rsid w:val="00AB3297"/>
    <w:rsid w:val="00AB3B94"/>
    <w:rsid w:val="00AB4C40"/>
    <w:rsid w:val="00AB50BF"/>
    <w:rsid w:val="00AB5EC1"/>
    <w:rsid w:val="00AB6303"/>
    <w:rsid w:val="00AB7C4A"/>
    <w:rsid w:val="00AC02F4"/>
    <w:rsid w:val="00AC0CEA"/>
    <w:rsid w:val="00AC1105"/>
    <w:rsid w:val="00AC671B"/>
    <w:rsid w:val="00AD00DA"/>
    <w:rsid w:val="00AD0C46"/>
    <w:rsid w:val="00AD41D4"/>
    <w:rsid w:val="00AD426C"/>
    <w:rsid w:val="00AD5164"/>
    <w:rsid w:val="00AD6225"/>
    <w:rsid w:val="00AE1A55"/>
    <w:rsid w:val="00AE20FC"/>
    <w:rsid w:val="00AE3FC7"/>
    <w:rsid w:val="00AF092E"/>
    <w:rsid w:val="00AF12AF"/>
    <w:rsid w:val="00AF2604"/>
    <w:rsid w:val="00AF2732"/>
    <w:rsid w:val="00AF2E85"/>
    <w:rsid w:val="00AF4402"/>
    <w:rsid w:val="00AF4BEC"/>
    <w:rsid w:val="00AF55F4"/>
    <w:rsid w:val="00AF6D10"/>
    <w:rsid w:val="00AF6D48"/>
    <w:rsid w:val="00B04E21"/>
    <w:rsid w:val="00B055E6"/>
    <w:rsid w:val="00B114A2"/>
    <w:rsid w:val="00B1294F"/>
    <w:rsid w:val="00B12E41"/>
    <w:rsid w:val="00B141ED"/>
    <w:rsid w:val="00B14E80"/>
    <w:rsid w:val="00B15A9A"/>
    <w:rsid w:val="00B171C7"/>
    <w:rsid w:val="00B235D9"/>
    <w:rsid w:val="00B23ECD"/>
    <w:rsid w:val="00B24F9F"/>
    <w:rsid w:val="00B26694"/>
    <w:rsid w:val="00B279A5"/>
    <w:rsid w:val="00B306D7"/>
    <w:rsid w:val="00B31346"/>
    <w:rsid w:val="00B31F16"/>
    <w:rsid w:val="00B31F5E"/>
    <w:rsid w:val="00B32888"/>
    <w:rsid w:val="00B32E62"/>
    <w:rsid w:val="00B33BB2"/>
    <w:rsid w:val="00B35B63"/>
    <w:rsid w:val="00B360B8"/>
    <w:rsid w:val="00B3737F"/>
    <w:rsid w:val="00B40D9B"/>
    <w:rsid w:val="00B44552"/>
    <w:rsid w:val="00B45F13"/>
    <w:rsid w:val="00B50DD5"/>
    <w:rsid w:val="00B53FD5"/>
    <w:rsid w:val="00B549E9"/>
    <w:rsid w:val="00B55AC1"/>
    <w:rsid w:val="00B61F52"/>
    <w:rsid w:val="00B707AC"/>
    <w:rsid w:val="00B718BD"/>
    <w:rsid w:val="00B71BB9"/>
    <w:rsid w:val="00B739BC"/>
    <w:rsid w:val="00B75A6F"/>
    <w:rsid w:val="00B76675"/>
    <w:rsid w:val="00B76D82"/>
    <w:rsid w:val="00B76FE5"/>
    <w:rsid w:val="00B81E9C"/>
    <w:rsid w:val="00B82704"/>
    <w:rsid w:val="00B83572"/>
    <w:rsid w:val="00B84533"/>
    <w:rsid w:val="00B90893"/>
    <w:rsid w:val="00B91311"/>
    <w:rsid w:val="00B94F54"/>
    <w:rsid w:val="00B9612E"/>
    <w:rsid w:val="00BA7085"/>
    <w:rsid w:val="00BA7814"/>
    <w:rsid w:val="00BB16F1"/>
    <w:rsid w:val="00BB1E62"/>
    <w:rsid w:val="00BC1489"/>
    <w:rsid w:val="00BC3684"/>
    <w:rsid w:val="00BC4F0A"/>
    <w:rsid w:val="00BC524A"/>
    <w:rsid w:val="00BC5B08"/>
    <w:rsid w:val="00BC5C91"/>
    <w:rsid w:val="00BC7063"/>
    <w:rsid w:val="00BC773A"/>
    <w:rsid w:val="00BD174C"/>
    <w:rsid w:val="00BD2B2B"/>
    <w:rsid w:val="00BD3DF6"/>
    <w:rsid w:val="00BD48FA"/>
    <w:rsid w:val="00BD5367"/>
    <w:rsid w:val="00BD581A"/>
    <w:rsid w:val="00BD607B"/>
    <w:rsid w:val="00BD7A63"/>
    <w:rsid w:val="00BE0CBD"/>
    <w:rsid w:val="00BE0E47"/>
    <w:rsid w:val="00BE1086"/>
    <w:rsid w:val="00BE36F2"/>
    <w:rsid w:val="00BE4456"/>
    <w:rsid w:val="00BE565F"/>
    <w:rsid w:val="00BE638B"/>
    <w:rsid w:val="00BE6BDC"/>
    <w:rsid w:val="00BE7641"/>
    <w:rsid w:val="00BF0650"/>
    <w:rsid w:val="00BF0679"/>
    <w:rsid w:val="00BF2395"/>
    <w:rsid w:val="00BF634A"/>
    <w:rsid w:val="00BF6D70"/>
    <w:rsid w:val="00C02F70"/>
    <w:rsid w:val="00C04175"/>
    <w:rsid w:val="00C04BC8"/>
    <w:rsid w:val="00C04DF1"/>
    <w:rsid w:val="00C06FF8"/>
    <w:rsid w:val="00C1124E"/>
    <w:rsid w:val="00C11C53"/>
    <w:rsid w:val="00C138D5"/>
    <w:rsid w:val="00C13A45"/>
    <w:rsid w:val="00C15AD4"/>
    <w:rsid w:val="00C16F03"/>
    <w:rsid w:val="00C22F15"/>
    <w:rsid w:val="00C25B16"/>
    <w:rsid w:val="00C268FC"/>
    <w:rsid w:val="00C322B5"/>
    <w:rsid w:val="00C328FE"/>
    <w:rsid w:val="00C353DB"/>
    <w:rsid w:val="00C356C1"/>
    <w:rsid w:val="00C36580"/>
    <w:rsid w:val="00C42453"/>
    <w:rsid w:val="00C43BCC"/>
    <w:rsid w:val="00C43EFC"/>
    <w:rsid w:val="00C4790F"/>
    <w:rsid w:val="00C47F9A"/>
    <w:rsid w:val="00C51054"/>
    <w:rsid w:val="00C527C5"/>
    <w:rsid w:val="00C563A8"/>
    <w:rsid w:val="00C571AF"/>
    <w:rsid w:val="00C61DBA"/>
    <w:rsid w:val="00C627AE"/>
    <w:rsid w:val="00C658D3"/>
    <w:rsid w:val="00C65F8E"/>
    <w:rsid w:val="00C65FE8"/>
    <w:rsid w:val="00C717DF"/>
    <w:rsid w:val="00C75249"/>
    <w:rsid w:val="00C75F5A"/>
    <w:rsid w:val="00C805F2"/>
    <w:rsid w:val="00C83324"/>
    <w:rsid w:val="00C8439A"/>
    <w:rsid w:val="00C859AE"/>
    <w:rsid w:val="00C861E6"/>
    <w:rsid w:val="00C86B8B"/>
    <w:rsid w:val="00C91395"/>
    <w:rsid w:val="00C918A0"/>
    <w:rsid w:val="00C93EE2"/>
    <w:rsid w:val="00C95148"/>
    <w:rsid w:val="00C97CA0"/>
    <w:rsid w:val="00CA2C1E"/>
    <w:rsid w:val="00CA375F"/>
    <w:rsid w:val="00CA3824"/>
    <w:rsid w:val="00CA4DBB"/>
    <w:rsid w:val="00CA5B61"/>
    <w:rsid w:val="00CB0413"/>
    <w:rsid w:val="00CB1745"/>
    <w:rsid w:val="00CB2345"/>
    <w:rsid w:val="00CB2601"/>
    <w:rsid w:val="00CB283B"/>
    <w:rsid w:val="00CB4C1E"/>
    <w:rsid w:val="00CC0E17"/>
    <w:rsid w:val="00CC0E35"/>
    <w:rsid w:val="00CC1297"/>
    <w:rsid w:val="00CC1C4F"/>
    <w:rsid w:val="00CC2407"/>
    <w:rsid w:val="00CC32BD"/>
    <w:rsid w:val="00CC67CA"/>
    <w:rsid w:val="00CC6802"/>
    <w:rsid w:val="00CC721B"/>
    <w:rsid w:val="00CD1487"/>
    <w:rsid w:val="00CD179C"/>
    <w:rsid w:val="00CD1BE8"/>
    <w:rsid w:val="00CD26D9"/>
    <w:rsid w:val="00CD298D"/>
    <w:rsid w:val="00CD5EFA"/>
    <w:rsid w:val="00CD7CD8"/>
    <w:rsid w:val="00CE0885"/>
    <w:rsid w:val="00CE5EF0"/>
    <w:rsid w:val="00CE6CD8"/>
    <w:rsid w:val="00CF13BA"/>
    <w:rsid w:val="00CF1D44"/>
    <w:rsid w:val="00CF4FF4"/>
    <w:rsid w:val="00CF735A"/>
    <w:rsid w:val="00D00DFF"/>
    <w:rsid w:val="00D012F2"/>
    <w:rsid w:val="00D0518F"/>
    <w:rsid w:val="00D0655F"/>
    <w:rsid w:val="00D078EA"/>
    <w:rsid w:val="00D10343"/>
    <w:rsid w:val="00D134DB"/>
    <w:rsid w:val="00D13E66"/>
    <w:rsid w:val="00D17993"/>
    <w:rsid w:val="00D20305"/>
    <w:rsid w:val="00D2076F"/>
    <w:rsid w:val="00D20F68"/>
    <w:rsid w:val="00D2177D"/>
    <w:rsid w:val="00D21EBE"/>
    <w:rsid w:val="00D225BD"/>
    <w:rsid w:val="00D24469"/>
    <w:rsid w:val="00D2541D"/>
    <w:rsid w:val="00D254B0"/>
    <w:rsid w:val="00D25F4E"/>
    <w:rsid w:val="00D2684F"/>
    <w:rsid w:val="00D26F91"/>
    <w:rsid w:val="00D31D21"/>
    <w:rsid w:val="00D32E02"/>
    <w:rsid w:val="00D33477"/>
    <w:rsid w:val="00D3766C"/>
    <w:rsid w:val="00D42277"/>
    <w:rsid w:val="00D42805"/>
    <w:rsid w:val="00D43A4D"/>
    <w:rsid w:val="00D443E7"/>
    <w:rsid w:val="00D4443F"/>
    <w:rsid w:val="00D44D87"/>
    <w:rsid w:val="00D47C55"/>
    <w:rsid w:val="00D519C3"/>
    <w:rsid w:val="00D561D6"/>
    <w:rsid w:val="00D562FE"/>
    <w:rsid w:val="00D57A1D"/>
    <w:rsid w:val="00D61277"/>
    <w:rsid w:val="00D6329A"/>
    <w:rsid w:val="00D67C38"/>
    <w:rsid w:val="00D67C3E"/>
    <w:rsid w:val="00D702FC"/>
    <w:rsid w:val="00D71535"/>
    <w:rsid w:val="00D71844"/>
    <w:rsid w:val="00D72F8F"/>
    <w:rsid w:val="00D7322C"/>
    <w:rsid w:val="00D74582"/>
    <w:rsid w:val="00D745AF"/>
    <w:rsid w:val="00D74964"/>
    <w:rsid w:val="00D75322"/>
    <w:rsid w:val="00D77C68"/>
    <w:rsid w:val="00D829C0"/>
    <w:rsid w:val="00D838CB"/>
    <w:rsid w:val="00D83A6C"/>
    <w:rsid w:val="00D83F53"/>
    <w:rsid w:val="00D84110"/>
    <w:rsid w:val="00D86FB7"/>
    <w:rsid w:val="00D8770A"/>
    <w:rsid w:val="00D877CB"/>
    <w:rsid w:val="00D90CBC"/>
    <w:rsid w:val="00D9357D"/>
    <w:rsid w:val="00DA013C"/>
    <w:rsid w:val="00DA3DA2"/>
    <w:rsid w:val="00DA4A8E"/>
    <w:rsid w:val="00DA5633"/>
    <w:rsid w:val="00DA5BEB"/>
    <w:rsid w:val="00DA5F15"/>
    <w:rsid w:val="00DA66A2"/>
    <w:rsid w:val="00DB206C"/>
    <w:rsid w:val="00DB24D4"/>
    <w:rsid w:val="00DB2BF9"/>
    <w:rsid w:val="00DB3694"/>
    <w:rsid w:val="00DB5019"/>
    <w:rsid w:val="00DB6800"/>
    <w:rsid w:val="00DC3E9F"/>
    <w:rsid w:val="00DC49CB"/>
    <w:rsid w:val="00DC5841"/>
    <w:rsid w:val="00DC5CE3"/>
    <w:rsid w:val="00DC6F40"/>
    <w:rsid w:val="00DC70B0"/>
    <w:rsid w:val="00DC72A0"/>
    <w:rsid w:val="00DD0205"/>
    <w:rsid w:val="00DD0D76"/>
    <w:rsid w:val="00DD1C9F"/>
    <w:rsid w:val="00DD4452"/>
    <w:rsid w:val="00DD4B9E"/>
    <w:rsid w:val="00DD6B04"/>
    <w:rsid w:val="00DD6CF2"/>
    <w:rsid w:val="00DD708F"/>
    <w:rsid w:val="00DE3C4E"/>
    <w:rsid w:val="00DE54A9"/>
    <w:rsid w:val="00DE62B0"/>
    <w:rsid w:val="00DE6E6B"/>
    <w:rsid w:val="00DF0CD9"/>
    <w:rsid w:val="00DF2FCC"/>
    <w:rsid w:val="00DF53F9"/>
    <w:rsid w:val="00E003B5"/>
    <w:rsid w:val="00E01B27"/>
    <w:rsid w:val="00E03BF0"/>
    <w:rsid w:val="00E03DBC"/>
    <w:rsid w:val="00E03E7E"/>
    <w:rsid w:val="00E041E9"/>
    <w:rsid w:val="00E05B70"/>
    <w:rsid w:val="00E05DBE"/>
    <w:rsid w:val="00E0632E"/>
    <w:rsid w:val="00E1437E"/>
    <w:rsid w:val="00E146CF"/>
    <w:rsid w:val="00E16787"/>
    <w:rsid w:val="00E16EDF"/>
    <w:rsid w:val="00E17448"/>
    <w:rsid w:val="00E17C95"/>
    <w:rsid w:val="00E23B70"/>
    <w:rsid w:val="00E25A28"/>
    <w:rsid w:val="00E263F6"/>
    <w:rsid w:val="00E278E5"/>
    <w:rsid w:val="00E30AFF"/>
    <w:rsid w:val="00E30F24"/>
    <w:rsid w:val="00E33347"/>
    <w:rsid w:val="00E344A4"/>
    <w:rsid w:val="00E36AEE"/>
    <w:rsid w:val="00E37337"/>
    <w:rsid w:val="00E41757"/>
    <w:rsid w:val="00E42BE3"/>
    <w:rsid w:val="00E44D9B"/>
    <w:rsid w:val="00E47FB2"/>
    <w:rsid w:val="00E52998"/>
    <w:rsid w:val="00E5698B"/>
    <w:rsid w:val="00E60302"/>
    <w:rsid w:val="00E62708"/>
    <w:rsid w:val="00E635E3"/>
    <w:rsid w:val="00E65928"/>
    <w:rsid w:val="00E70D7C"/>
    <w:rsid w:val="00E71654"/>
    <w:rsid w:val="00E71F0B"/>
    <w:rsid w:val="00E7203E"/>
    <w:rsid w:val="00E730F0"/>
    <w:rsid w:val="00E73356"/>
    <w:rsid w:val="00E74533"/>
    <w:rsid w:val="00E757F9"/>
    <w:rsid w:val="00E75FD1"/>
    <w:rsid w:val="00E80D2E"/>
    <w:rsid w:val="00E817A3"/>
    <w:rsid w:val="00E86AB5"/>
    <w:rsid w:val="00E90770"/>
    <w:rsid w:val="00E90774"/>
    <w:rsid w:val="00E90972"/>
    <w:rsid w:val="00E92087"/>
    <w:rsid w:val="00E920D5"/>
    <w:rsid w:val="00EA1462"/>
    <w:rsid w:val="00EA2473"/>
    <w:rsid w:val="00EA2A29"/>
    <w:rsid w:val="00EA3063"/>
    <w:rsid w:val="00EB03D5"/>
    <w:rsid w:val="00EB1D46"/>
    <w:rsid w:val="00EB4275"/>
    <w:rsid w:val="00EB4F3E"/>
    <w:rsid w:val="00EB50CA"/>
    <w:rsid w:val="00EB7499"/>
    <w:rsid w:val="00EC0521"/>
    <w:rsid w:val="00EC08DC"/>
    <w:rsid w:val="00EC3916"/>
    <w:rsid w:val="00EC4A83"/>
    <w:rsid w:val="00ED228B"/>
    <w:rsid w:val="00ED3947"/>
    <w:rsid w:val="00ED6DD7"/>
    <w:rsid w:val="00EE3C20"/>
    <w:rsid w:val="00EE4CCA"/>
    <w:rsid w:val="00EE4E54"/>
    <w:rsid w:val="00EF09B2"/>
    <w:rsid w:val="00EF3358"/>
    <w:rsid w:val="00F00044"/>
    <w:rsid w:val="00F014BE"/>
    <w:rsid w:val="00F015B6"/>
    <w:rsid w:val="00F01E3E"/>
    <w:rsid w:val="00F04044"/>
    <w:rsid w:val="00F065A1"/>
    <w:rsid w:val="00F0731F"/>
    <w:rsid w:val="00F106C1"/>
    <w:rsid w:val="00F13958"/>
    <w:rsid w:val="00F1554F"/>
    <w:rsid w:val="00F15F49"/>
    <w:rsid w:val="00F218BA"/>
    <w:rsid w:val="00F2588B"/>
    <w:rsid w:val="00F268DE"/>
    <w:rsid w:val="00F3022F"/>
    <w:rsid w:val="00F3186A"/>
    <w:rsid w:val="00F341EF"/>
    <w:rsid w:val="00F35CE9"/>
    <w:rsid w:val="00F37488"/>
    <w:rsid w:val="00F40687"/>
    <w:rsid w:val="00F414A5"/>
    <w:rsid w:val="00F41A0A"/>
    <w:rsid w:val="00F42E48"/>
    <w:rsid w:val="00F47FD9"/>
    <w:rsid w:val="00F51A0A"/>
    <w:rsid w:val="00F530AC"/>
    <w:rsid w:val="00F53655"/>
    <w:rsid w:val="00F53E29"/>
    <w:rsid w:val="00F53F05"/>
    <w:rsid w:val="00F543F4"/>
    <w:rsid w:val="00F63AC2"/>
    <w:rsid w:val="00F65D9A"/>
    <w:rsid w:val="00F6688D"/>
    <w:rsid w:val="00F710B6"/>
    <w:rsid w:val="00F71451"/>
    <w:rsid w:val="00F7146B"/>
    <w:rsid w:val="00F73ECD"/>
    <w:rsid w:val="00F75249"/>
    <w:rsid w:val="00F77026"/>
    <w:rsid w:val="00F81E71"/>
    <w:rsid w:val="00F830A1"/>
    <w:rsid w:val="00F90D9A"/>
    <w:rsid w:val="00F91A4B"/>
    <w:rsid w:val="00F926E1"/>
    <w:rsid w:val="00F939F6"/>
    <w:rsid w:val="00FA0136"/>
    <w:rsid w:val="00FA1BC3"/>
    <w:rsid w:val="00FA2B0C"/>
    <w:rsid w:val="00FA60E8"/>
    <w:rsid w:val="00FB39F9"/>
    <w:rsid w:val="00FB4910"/>
    <w:rsid w:val="00FB4D34"/>
    <w:rsid w:val="00FB55E9"/>
    <w:rsid w:val="00FB6F48"/>
    <w:rsid w:val="00FC0AB4"/>
    <w:rsid w:val="00FC0F3B"/>
    <w:rsid w:val="00FC3B4B"/>
    <w:rsid w:val="00FC415B"/>
    <w:rsid w:val="00FC4ED8"/>
    <w:rsid w:val="00FC53D8"/>
    <w:rsid w:val="00FC696D"/>
    <w:rsid w:val="00FD0BB5"/>
    <w:rsid w:val="00FD280E"/>
    <w:rsid w:val="00FD7BF9"/>
    <w:rsid w:val="00FE0260"/>
    <w:rsid w:val="00FE0700"/>
    <w:rsid w:val="00FE09A6"/>
    <w:rsid w:val="00FE4143"/>
    <w:rsid w:val="00FE4C0D"/>
    <w:rsid w:val="00FE56EB"/>
    <w:rsid w:val="00FE62A8"/>
    <w:rsid w:val="00FF0653"/>
    <w:rsid w:val="00FF1675"/>
    <w:rsid w:val="00FF1CAC"/>
    <w:rsid w:val="00FF43F9"/>
    <w:rsid w:val="00FF54FB"/>
    <w:rsid w:val="00FF64B3"/>
    <w:rsid w:val="00FF6DDB"/>
    <w:rsid w:val="00FF71F4"/>
    <w:rsid w:val="00FF723C"/>
    <w:rsid w:val="00FF745C"/>
    <w:rsid w:val="00FF7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0D"/>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0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126CF"/>
    <w:pPr>
      <w:tabs>
        <w:tab w:val="center" w:pos="4677"/>
        <w:tab w:val="right" w:pos="9355"/>
      </w:tabs>
    </w:pPr>
  </w:style>
  <w:style w:type="paragraph" w:styleId="Footer">
    <w:name w:val="footer"/>
    <w:basedOn w:val="Normal"/>
    <w:link w:val="FooterChar"/>
    <w:uiPriority w:val="99"/>
    <w:rsid w:val="003126CF"/>
    <w:pPr>
      <w:tabs>
        <w:tab w:val="center" w:pos="4677"/>
        <w:tab w:val="right" w:pos="9355"/>
      </w:tabs>
    </w:pPr>
  </w:style>
  <w:style w:type="paragraph" w:styleId="BalloonText">
    <w:name w:val="Balloon Text"/>
    <w:basedOn w:val="Normal"/>
    <w:semiHidden/>
    <w:rsid w:val="000872C6"/>
    <w:rPr>
      <w:rFonts w:ascii="Tahoma" w:hAnsi="Tahoma" w:cs="Tahoma"/>
      <w:sz w:val="16"/>
      <w:szCs w:val="16"/>
    </w:rPr>
  </w:style>
  <w:style w:type="character" w:customStyle="1" w:styleId="StyleSylfaenChar">
    <w:name w:val="Style Sylfaen Char"/>
    <w:link w:val="StyleSylfaen"/>
    <w:rsid w:val="00870AF6"/>
    <w:rPr>
      <w:rFonts w:ascii="Sylfaen" w:hAnsi="Sylfaen" w:cs="Sylfaen"/>
      <w:sz w:val="24"/>
      <w:szCs w:val="24"/>
      <w:lang w:eastAsia="ru-RU"/>
    </w:rPr>
  </w:style>
  <w:style w:type="paragraph" w:customStyle="1" w:styleId="StyleSylfaen">
    <w:name w:val="Style Sylfaen"/>
    <w:basedOn w:val="Normal"/>
    <w:link w:val="StyleSylfaenChar"/>
    <w:rsid w:val="00870AF6"/>
    <w:pPr>
      <w:numPr>
        <w:numId w:val="1"/>
      </w:numPr>
      <w:spacing w:before="240"/>
      <w:jc w:val="both"/>
    </w:pPr>
    <w:rPr>
      <w:rFonts w:ascii="Sylfaen" w:hAnsi="Sylfaen" w:cs="Sylfaen"/>
    </w:rPr>
  </w:style>
  <w:style w:type="paragraph" w:styleId="BodyText">
    <w:name w:val="Body Text"/>
    <w:basedOn w:val="Normal"/>
    <w:rsid w:val="00BF634A"/>
    <w:pPr>
      <w:jc w:val="both"/>
    </w:pPr>
    <w:rPr>
      <w:rFonts w:ascii="AcadNusx" w:hAnsi="AcadNusx"/>
      <w:sz w:val="20"/>
      <w:szCs w:val="20"/>
      <w:shd w:val="clear" w:color="auto" w:fill="FFFFFF"/>
      <w:lang w:val="ka-GE" w:eastAsia="en-US"/>
    </w:rPr>
  </w:style>
  <w:style w:type="character" w:styleId="Hyperlink">
    <w:name w:val="Hyperlink"/>
    <w:rsid w:val="00194576"/>
    <w:rPr>
      <w:color w:val="0000FF"/>
      <w:u w:val="single"/>
    </w:rPr>
  </w:style>
  <w:style w:type="paragraph" w:customStyle="1" w:styleId="StyleSylfaenCharCharChar">
    <w:name w:val="Style Sylfaen Char Char Char"/>
    <w:basedOn w:val="Normal"/>
    <w:link w:val="StyleSylfaenCharCharCharChar"/>
    <w:rsid w:val="007C167C"/>
    <w:pPr>
      <w:tabs>
        <w:tab w:val="num" w:pos="720"/>
      </w:tabs>
      <w:spacing w:before="240"/>
      <w:ind w:left="720" w:hanging="360"/>
      <w:jc w:val="both"/>
    </w:pPr>
    <w:rPr>
      <w:rFonts w:ascii="Sylfaen" w:hAnsi="Sylfaen" w:cs="Sylfaen"/>
    </w:rPr>
  </w:style>
  <w:style w:type="character" w:customStyle="1" w:styleId="StyleSylfaenCharCharCharChar">
    <w:name w:val="Style Sylfaen Char Char Char Char"/>
    <w:link w:val="StyleSylfaenCharCharChar"/>
    <w:rsid w:val="007C167C"/>
    <w:rPr>
      <w:rFonts w:ascii="Sylfaen" w:hAnsi="Sylfaen" w:cs="Sylfaen"/>
      <w:sz w:val="24"/>
      <w:szCs w:val="24"/>
      <w:lang w:val="en-US" w:eastAsia="ru-RU" w:bidi="ar-SA"/>
    </w:rPr>
  </w:style>
  <w:style w:type="paragraph" w:styleId="HTMLPreformatted">
    <w:name w:val="HTML Preformatted"/>
    <w:aliases w:val=" Char,Char"/>
    <w:basedOn w:val="Normal"/>
    <w:link w:val="HTMLPreformattedChar"/>
    <w:uiPriority w:val="99"/>
    <w:rsid w:val="00562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HTMLPreformattedChar">
    <w:name w:val="HTML Preformatted Char"/>
    <w:aliases w:val=" Char Char,Char Char"/>
    <w:link w:val="HTMLPreformatted"/>
    <w:uiPriority w:val="99"/>
    <w:rsid w:val="00562291"/>
    <w:rPr>
      <w:rFonts w:ascii="Courier New" w:hAnsi="Courier New" w:cs="Courier New"/>
      <w:sz w:val="24"/>
      <w:szCs w:val="24"/>
      <w:lang w:val="en-US" w:eastAsia="en-US" w:bidi="ar-SA"/>
    </w:rPr>
  </w:style>
  <w:style w:type="paragraph" w:styleId="BodyTextIndent">
    <w:name w:val="Body Text Indent"/>
    <w:basedOn w:val="Normal"/>
    <w:rsid w:val="009F3E15"/>
    <w:pPr>
      <w:spacing w:after="120"/>
      <w:ind w:left="283"/>
    </w:pPr>
  </w:style>
  <w:style w:type="paragraph" w:customStyle="1" w:styleId="StyleSylfaenCharChar">
    <w:name w:val="Style Sylfaen Char Char"/>
    <w:basedOn w:val="Normal"/>
    <w:rsid w:val="009F3E15"/>
    <w:pPr>
      <w:tabs>
        <w:tab w:val="num" w:pos="720"/>
      </w:tabs>
      <w:spacing w:before="240"/>
      <w:ind w:left="720" w:hanging="360"/>
      <w:jc w:val="both"/>
    </w:pPr>
    <w:rPr>
      <w:rFonts w:ascii="Sylfaen" w:hAnsi="Sylfaen" w:cs="Sylfaen"/>
    </w:rPr>
  </w:style>
  <w:style w:type="paragraph" w:styleId="FootnoteText">
    <w:name w:val="footnote text"/>
    <w:basedOn w:val="Normal"/>
    <w:semiHidden/>
    <w:rsid w:val="009F3E15"/>
    <w:rPr>
      <w:sz w:val="20"/>
      <w:szCs w:val="20"/>
      <w:lang w:eastAsia="en-US"/>
    </w:rPr>
  </w:style>
  <w:style w:type="character" w:styleId="PageNumber">
    <w:name w:val="page number"/>
    <w:basedOn w:val="DefaultParagraphFont"/>
    <w:rsid w:val="009F3E15"/>
  </w:style>
  <w:style w:type="character" w:customStyle="1" w:styleId="FooterChar">
    <w:name w:val="Footer Char"/>
    <w:link w:val="Footer"/>
    <w:uiPriority w:val="99"/>
    <w:rsid w:val="00695706"/>
    <w:rPr>
      <w:sz w:val="24"/>
      <w:szCs w:val="24"/>
      <w:lang w:eastAsia="ru-RU"/>
    </w:rPr>
  </w:style>
  <w:style w:type="paragraph" w:styleId="ListParagraph">
    <w:name w:val="List Paragraph"/>
    <w:basedOn w:val="Normal"/>
    <w:uiPriority w:val="34"/>
    <w:qFormat/>
    <w:rsid w:val="005713D3"/>
    <w:pPr>
      <w:ind w:left="720"/>
      <w:jc w:val="center"/>
    </w:pPr>
    <w:rPr>
      <w:rFonts w:ascii="Sylfaen" w:hAnsi="Sylfaen" w:cs="Sylfaen"/>
      <w:lang w:eastAsia="en-US"/>
    </w:rPr>
  </w:style>
  <w:style w:type="paragraph" w:customStyle="1" w:styleId="Default">
    <w:name w:val="Default"/>
    <w:rsid w:val="00FA1BC3"/>
    <w:pPr>
      <w:autoSpaceDE w:val="0"/>
      <w:autoSpaceDN w:val="0"/>
      <w:adjustRightInd w:val="0"/>
    </w:pPr>
    <w:rPr>
      <w:rFonts w:ascii="Sylfaen" w:hAnsi="Sylfaen" w:cs="Sylfaen"/>
      <w:color w:val="000000"/>
      <w:sz w:val="24"/>
      <w:szCs w:val="24"/>
      <w:lang w:val="ru-RU" w:eastAsia="ru-RU"/>
    </w:rPr>
  </w:style>
  <w:style w:type="character" w:styleId="Strong">
    <w:name w:val="Strong"/>
    <w:qFormat/>
    <w:rsid w:val="0030738D"/>
    <w:rPr>
      <w:b/>
      <w:bCs/>
    </w:rPr>
  </w:style>
  <w:style w:type="paragraph" w:customStyle="1" w:styleId="CM4">
    <w:name w:val="CM4"/>
    <w:basedOn w:val="Default"/>
    <w:next w:val="Default"/>
    <w:rsid w:val="0030738D"/>
    <w:pPr>
      <w:widowControl w:val="0"/>
    </w:pPr>
    <w:rPr>
      <w:rFonts w:cs="Times New Roman"/>
      <w:color w:val="auto"/>
    </w:rPr>
  </w:style>
  <w:style w:type="paragraph" w:customStyle="1" w:styleId="abzacixml">
    <w:name w:val="abzaci_xml"/>
    <w:basedOn w:val="PlainText"/>
    <w:rsid w:val="00263282"/>
  </w:style>
  <w:style w:type="paragraph" w:styleId="PlainText">
    <w:name w:val="Plain Text"/>
    <w:basedOn w:val="Normal"/>
    <w:link w:val="PlainTextChar"/>
    <w:uiPriority w:val="99"/>
    <w:semiHidden/>
    <w:unhideWhenUsed/>
    <w:rsid w:val="00263282"/>
    <w:rPr>
      <w:rFonts w:ascii="Courier New" w:hAnsi="Courier New"/>
      <w:sz w:val="20"/>
      <w:szCs w:val="20"/>
    </w:rPr>
  </w:style>
  <w:style w:type="character" w:customStyle="1" w:styleId="PlainTextChar">
    <w:name w:val="Plain Text Char"/>
    <w:link w:val="PlainText"/>
    <w:uiPriority w:val="99"/>
    <w:semiHidden/>
    <w:rsid w:val="00263282"/>
    <w:rPr>
      <w:rFonts w:ascii="Courier New" w:hAnsi="Courier New" w:cs="Courier New"/>
      <w:lang w:eastAsia="ru-RU"/>
    </w:rPr>
  </w:style>
  <w:style w:type="character" w:styleId="CommentReference">
    <w:name w:val="annotation reference"/>
    <w:uiPriority w:val="99"/>
    <w:semiHidden/>
    <w:unhideWhenUsed/>
    <w:rsid w:val="006B0FD2"/>
    <w:rPr>
      <w:sz w:val="16"/>
      <w:szCs w:val="16"/>
    </w:rPr>
  </w:style>
  <w:style w:type="paragraph" w:styleId="CommentText">
    <w:name w:val="annotation text"/>
    <w:basedOn w:val="Normal"/>
    <w:link w:val="CommentTextChar"/>
    <w:uiPriority w:val="99"/>
    <w:unhideWhenUsed/>
    <w:rsid w:val="006B0FD2"/>
    <w:rPr>
      <w:sz w:val="20"/>
      <w:szCs w:val="20"/>
    </w:rPr>
  </w:style>
  <w:style w:type="character" w:customStyle="1" w:styleId="CommentTextChar">
    <w:name w:val="Comment Text Char"/>
    <w:link w:val="CommentText"/>
    <w:uiPriority w:val="99"/>
    <w:rsid w:val="006B0FD2"/>
    <w:rPr>
      <w:lang w:eastAsia="ru-RU"/>
    </w:rPr>
  </w:style>
  <w:style w:type="paragraph" w:styleId="CommentSubject">
    <w:name w:val="annotation subject"/>
    <w:basedOn w:val="CommentText"/>
    <w:next w:val="CommentText"/>
    <w:link w:val="CommentSubjectChar"/>
    <w:uiPriority w:val="99"/>
    <w:semiHidden/>
    <w:unhideWhenUsed/>
    <w:rsid w:val="006B0FD2"/>
    <w:rPr>
      <w:b/>
      <w:bCs/>
    </w:rPr>
  </w:style>
  <w:style w:type="character" w:customStyle="1" w:styleId="CommentSubjectChar">
    <w:name w:val="Comment Subject Char"/>
    <w:link w:val="CommentSubject"/>
    <w:uiPriority w:val="99"/>
    <w:semiHidden/>
    <w:rsid w:val="006B0FD2"/>
    <w:rPr>
      <w:b/>
      <w:bCs/>
      <w:lang w:eastAsia="ru-RU"/>
    </w:rPr>
  </w:style>
  <w:style w:type="character" w:styleId="FollowedHyperlink">
    <w:name w:val="FollowedHyperlink"/>
    <w:uiPriority w:val="99"/>
    <w:semiHidden/>
    <w:unhideWhenUsed/>
    <w:rsid w:val="00AF4BEC"/>
    <w:rPr>
      <w:color w:val="800080"/>
      <w:u w:val="single"/>
    </w:rPr>
  </w:style>
</w:styles>
</file>

<file path=word/webSettings.xml><?xml version="1.0" encoding="utf-8"?>
<w:webSettings xmlns:r="http://schemas.openxmlformats.org/officeDocument/2006/relationships" xmlns:w="http://schemas.openxmlformats.org/wordprocessingml/2006/main">
  <w:divs>
    <w:div w:id="16274252">
      <w:bodyDiv w:val="1"/>
      <w:marLeft w:val="0"/>
      <w:marRight w:val="0"/>
      <w:marTop w:val="0"/>
      <w:marBottom w:val="0"/>
      <w:divBdr>
        <w:top w:val="none" w:sz="0" w:space="0" w:color="auto"/>
        <w:left w:val="none" w:sz="0" w:space="0" w:color="auto"/>
        <w:bottom w:val="none" w:sz="0" w:space="0" w:color="auto"/>
        <w:right w:val="none" w:sz="0" w:space="0" w:color="auto"/>
      </w:divBdr>
    </w:div>
    <w:div w:id="218908125">
      <w:bodyDiv w:val="1"/>
      <w:marLeft w:val="0"/>
      <w:marRight w:val="0"/>
      <w:marTop w:val="0"/>
      <w:marBottom w:val="0"/>
      <w:divBdr>
        <w:top w:val="none" w:sz="0" w:space="0" w:color="auto"/>
        <w:left w:val="none" w:sz="0" w:space="0" w:color="auto"/>
        <w:bottom w:val="none" w:sz="0" w:space="0" w:color="auto"/>
        <w:right w:val="none" w:sz="0" w:space="0" w:color="auto"/>
      </w:divBdr>
    </w:div>
    <w:div w:id="226040474">
      <w:bodyDiv w:val="1"/>
      <w:marLeft w:val="0"/>
      <w:marRight w:val="0"/>
      <w:marTop w:val="0"/>
      <w:marBottom w:val="0"/>
      <w:divBdr>
        <w:top w:val="none" w:sz="0" w:space="0" w:color="auto"/>
        <w:left w:val="none" w:sz="0" w:space="0" w:color="auto"/>
        <w:bottom w:val="none" w:sz="0" w:space="0" w:color="auto"/>
        <w:right w:val="none" w:sz="0" w:space="0" w:color="auto"/>
      </w:divBdr>
    </w:div>
    <w:div w:id="254749721">
      <w:bodyDiv w:val="1"/>
      <w:marLeft w:val="0"/>
      <w:marRight w:val="0"/>
      <w:marTop w:val="0"/>
      <w:marBottom w:val="0"/>
      <w:divBdr>
        <w:top w:val="none" w:sz="0" w:space="0" w:color="auto"/>
        <w:left w:val="none" w:sz="0" w:space="0" w:color="auto"/>
        <w:bottom w:val="none" w:sz="0" w:space="0" w:color="auto"/>
        <w:right w:val="none" w:sz="0" w:space="0" w:color="auto"/>
      </w:divBdr>
    </w:div>
    <w:div w:id="419645283">
      <w:bodyDiv w:val="1"/>
      <w:marLeft w:val="0"/>
      <w:marRight w:val="0"/>
      <w:marTop w:val="0"/>
      <w:marBottom w:val="0"/>
      <w:divBdr>
        <w:top w:val="none" w:sz="0" w:space="0" w:color="auto"/>
        <w:left w:val="none" w:sz="0" w:space="0" w:color="auto"/>
        <w:bottom w:val="none" w:sz="0" w:space="0" w:color="auto"/>
        <w:right w:val="none" w:sz="0" w:space="0" w:color="auto"/>
      </w:divBdr>
    </w:div>
    <w:div w:id="433597957">
      <w:bodyDiv w:val="1"/>
      <w:marLeft w:val="0"/>
      <w:marRight w:val="0"/>
      <w:marTop w:val="0"/>
      <w:marBottom w:val="0"/>
      <w:divBdr>
        <w:top w:val="none" w:sz="0" w:space="0" w:color="auto"/>
        <w:left w:val="none" w:sz="0" w:space="0" w:color="auto"/>
        <w:bottom w:val="none" w:sz="0" w:space="0" w:color="auto"/>
        <w:right w:val="none" w:sz="0" w:space="0" w:color="auto"/>
      </w:divBdr>
    </w:div>
    <w:div w:id="531498275">
      <w:bodyDiv w:val="1"/>
      <w:marLeft w:val="0"/>
      <w:marRight w:val="0"/>
      <w:marTop w:val="0"/>
      <w:marBottom w:val="0"/>
      <w:divBdr>
        <w:top w:val="none" w:sz="0" w:space="0" w:color="auto"/>
        <w:left w:val="none" w:sz="0" w:space="0" w:color="auto"/>
        <w:bottom w:val="none" w:sz="0" w:space="0" w:color="auto"/>
        <w:right w:val="none" w:sz="0" w:space="0" w:color="auto"/>
      </w:divBdr>
    </w:div>
    <w:div w:id="605618818">
      <w:bodyDiv w:val="1"/>
      <w:marLeft w:val="0"/>
      <w:marRight w:val="0"/>
      <w:marTop w:val="0"/>
      <w:marBottom w:val="0"/>
      <w:divBdr>
        <w:top w:val="none" w:sz="0" w:space="0" w:color="auto"/>
        <w:left w:val="none" w:sz="0" w:space="0" w:color="auto"/>
        <w:bottom w:val="none" w:sz="0" w:space="0" w:color="auto"/>
        <w:right w:val="none" w:sz="0" w:space="0" w:color="auto"/>
      </w:divBdr>
    </w:div>
    <w:div w:id="645940583">
      <w:bodyDiv w:val="1"/>
      <w:marLeft w:val="0"/>
      <w:marRight w:val="0"/>
      <w:marTop w:val="0"/>
      <w:marBottom w:val="0"/>
      <w:divBdr>
        <w:top w:val="none" w:sz="0" w:space="0" w:color="auto"/>
        <w:left w:val="none" w:sz="0" w:space="0" w:color="auto"/>
        <w:bottom w:val="none" w:sz="0" w:space="0" w:color="auto"/>
        <w:right w:val="none" w:sz="0" w:space="0" w:color="auto"/>
      </w:divBdr>
    </w:div>
    <w:div w:id="654188538">
      <w:bodyDiv w:val="1"/>
      <w:marLeft w:val="0"/>
      <w:marRight w:val="0"/>
      <w:marTop w:val="0"/>
      <w:marBottom w:val="0"/>
      <w:divBdr>
        <w:top w:val="none" w:sz="0" w:space="0" w:color="auto"/>
        <w:left w:val="none" w:sz="0" w:space="0" w:color="auto"/>
        <w:bottom w:val="none" w:sz="0" w:space="0" w:color="auto"/>
        <w:right w:val="none" w:sz="0" w:space="0" w:color="auto"/>
      </w:divBdr>
    </w:div>
    <w:div w:id="675232823">
      <w:bodyDiv w:val="1"/>
      <w:marLeft w:val="0"/>
      <w:marRight w:val="0"/>
      <w:marTop w:val="0"/>
      <w:marBottom w:val="0"/>
      <w:divBdr>
        <w:top w:val="none" w:sz="0" w:space="0" w:color="auto"/>
        <w:left w:val="none" w:sz="0" w:space="0" w:color="auto"/>
        <w:bottom w:val="none" w:sz="0" w:space="0" w:color="auto"/>
        <w:right w:val="none" w:sz="0" w:space="0" w:color="auto"/>
      </w:divBdr>
    </w:div>
    <w:div w:id="696350824">
      <w:bodyDiv w:val="1"/>
      <w:marLeft w:val="0"/>
      <w:marRight w:val="0"/>
      <w:marTop w:val="0"/>
      <w:marBottom w:val="0"/>
      <w:divBdr>
        <w:top w:val="none" w:sz="0" w:space="0" w:color="auto"/>
        <w:left w:val="none" w:sz="0" w:space="0" w:color="auto"/>
        <w:bottom w:val="none" w:sz="0" w:space="0" w:color="auto"/>
        <w:right w:val="none" w:sz="0" w:space="0" w:color="auto"/>
      </w:divBdr>
    </w:div>
    <w:div w:id="698815628">
      <w:bodyDiv w:val="1"/>
      <w:marLeft w:val="0"/>
      <w:marRight w:val="0"/>
      <w:marTop w:val="0"/>
      <w:marBottom w:val="0"/>
      <w:divBdr>
        <w:top w:val="none" w:sz="0" w:space="0" w:color="auto"/>
        <w:left w:val="none" w:sz="0" w:space="0" w:color="auto"/>
        <w:bottom w:val="none" w:sz="0" w:space="0" w:color="auto"/>
        <w:right w:val="none" w:sz="0" w:space="0" w:color="auto"/>
      </w:divBdr>
    </w:div>
    <w:div w:id="783811671">
      <w:bodyDiv w:val="1"/>
      <w:marLeft w:val="0"/>
      <w:marRight w:val="0"/>
      <w:marTop w:val="0"/>
      <w:marBottom w:val="0"/>
      <w:divBdr>
        <w:top w:val="none" w:sz="0" w:space="0" w:color="auto"/>
        <w:left w:val="none" w:sz="0" w:space="0" w:color="auto"/>
        <w:bottom w:val="none" w:sz="0" w:space="0" w:color="auto"/>
        <w:right w:val="none" w:sz="0" w:space="0" w:color="auto"/>
      </w:divBdr>
    </w:div>
    <w:div w:id="913127463">
      <w:bodyDiv w:val="1"/>
      <w:marLeft w:val="0"/>
      <w:marRight w:val="0"/>
      <w:marTop w:val="0"/>
      <w:marBottom w:val="0"/>
      <w:divBdr>
        <w:top w:val="none" w:sz="0" w:space="0" w:color="auto"/>
        <w:left w:val="none" w:sz="0" w:space="0" w:color="auto"/>
        <w:bottom w:val="none" w:sz="0" w:space="0" w:color="auto"/>
        <w:right w:val="none" w:sz="0" w:space="0" w:color="auto"/>
      </w:divBdr>
    </w:div>
    <w:div w:id="929462468">
      <w:bodyDiv w:val="1"/>
      <w:marLeft w:val="0"/>
      <w:marRight w:val="0"/>
      <w:marTop w:val="0"/>
      <w:marBottom w:val="0"/>
      <w:divBdr>
        <w:top w:val="none" w:sz="0" w:space="0" w:color="auto"/>
        <w:left w:val="none" w:sz="0" w:space="0" w:color="auto"/>
        <w:bottom w:val="none" w:sz="0" w:space="0" w:color="auto"/>
        <w:right w:val="none" w:sz="0" w:space="0" w:color="auto"/>
      </w:divBdr>
    </w:div>
    <w:div w:id="971639718">
      <w:bodyDiv w:val="1"/>
      <w:marLeft w:val="0"/>
      <w:marRight w:val="0"/>
      <w:marTop w:val="0"/>
      <w:marBottom w:val="0"/>
      <w:divBdr>
        <w:top w:val="none" w:sz="0" w:space="0" w:color="auto"/>
        <w:left w:val="none" w:sz="0" w:space="0" w:color="auto"/>
        <w:bottom w:val="none" w:sz="0" w:space="0" w:color="auto"/>
        <w:right w:val="none" w:sz="0" w:space="0" w:color="auto"/>
      </w:divBdr>
    </w:div>
    <w:div w:id="1001396674">
      <w:bodyDiv w:val="1"/>
      <w:marLeft w:val="0"/>
      <w:marRight w:val="0"/>
      <w:marTop w:val="0"/>
      <w:marBottom w:val="0"/>
      <w:divBdr>
        <w:top w:val="none" w:sz="0" w:space="0" w:color="auto"/>
        <w:left w:val="none" w:sz="0" w:space="0" w:color="auto"/>
        <w:bottom w:val="none" w:sz="0" w:space="0" w:color="auto"/>
        <w:right w:val="none" w:sz="0" w:space="0" w:color="auto"/>
      </w:divBdr>
    </w:div>
    <w:div w:id="1015499038">
      <w:bodyDiv w:val="1"/>
      <w:marLeft w:val="0"/>
      <w:marRight w:val="0"/>
      <w:marTop w:val="0"/>
      <w:marBottom w:val="0"/>
      <w:divBdr>
        <w:top w:val="none" w:sz="0" w:space="0" w:color="auto"/>
        <w:left w:val="none" w:sz="0" w:space="0" w:color="auto"/>
        <w:bottom w:val="none" w:sz="0" w:space="0" w:color="auto"/>
        <w:right w:val="none" w:sz="0" w:space="0" w:color="auto"/>
      </w:divBdr>
    </w:div>
    <w:div w:id="1129670009">
      <w:bodyDiv w:val="1"/>
      <w:marLeft w:val="0"/>
      <w:marRight w:val="0"/>
      <w:marTop w:val="0"/>
      <w:marBottom w:val="0"/>
      <w:divBdr>
        <w:top w:val="none" w:sz="0" w:space="0" w:color="auto"/>
        <w:left w:val="none" w:sz="0" w:space="0" w:color="auto"/>
        <w:bottom w:val="none" w:sz="0" w:space="0" w:color="auto"/>
        <w:right w:val="none" w:sz="0" w:space="0" w:color="auto"/>
      </w:divBdr>
    </w:div>
    <w:div w:id="1129937480">
      <w:bodyDiv w:val="1"/>
      <w:marLeft w:val="0"/>
      <w:marRight w:val="0"/>
      <w:marTop w:val="0"/>
      <w:marBottom w:val="0"/>
      <w:divBdr>
        <w:top w:val="none" w:sz="0" w:space="0" w:color="auto"/>
        <w:left w:val="none" w:sz="0" w:space="0" w:color="auto"/>
        <w:bottom w:val="none" w:sz="0" w:space="0" w:color="auto"/>
        <w:right w:val="none" w:sz="0" w:space="0" w:color="auto"/>
      </w:divBdr>
    </w:div>
    <w:div w:id="1227762745">
      <w:bodyDiv w:val="1"/>
      <w:marLeft w:val="0"/>
      <w:marRight w:val="0"/>
      <w:marTop w:val="0"/>
      <w:marBottom w:val="0"/>
      <w:divBdr>
        <w:top w:val="none" w:sz="0" w:space="0" w:color="auto"/>
        <w:left w:val="none" w:sz="0" w:space="0" w:color="auto"/>
        <w:bottom w:val="none" w:sz="0" w:space="0" w:color="auto"/>
        <w:right w:val="none" w:sz="0" w:space="0" w:color="auto"/>
      </w:divBdr>
    </w:div>
    <w:div w:id="1255557707">
      <w:bodyDiv w:val="1"/>
      <w:marLeft w:val="0"/>
      <w:marRight w:val="0"/>
      <w:marTop w:val="0"/>
      <w:marBottom w:val="0"/>
      <w:divBdr>
        <w:top w:val="none" w:sz="0" w:space="0" w:color="auto"/>
        <w:left w:val="none" w:sz="0" w:space="0" w:color="auto"/>
        <w:bottom w:val="none" w:sz="0" w:space="0" w:color="auto"/>
        <w:right w:val="none" w:sz="0" w:space="0" w:color="auto"/>
      </w:divBdr>
    </w:div>
    <w:div w:id="1382752507">
      <w:bodyDiv w:val="1"/>
      <w:marLeft w:val="0"/>
      <w:marRight w:val="0"/>
      <w:marTop w:val="0"/>
      <w:marBottom w:val="0"/>
      <w:divBdr>
        <w:top w:val="none" w:sz="0" w:space="0" w:color="auto"/>
        <w:left w:val="none" w:sz="0" w:space="0" w:color="auto"/>
        <w:bottom w:val="none" w:sz="0" w:space="0" w:color="auto"/>
        <w:right w:val="none" w:sz="0" w:space="0" w:color="auto"/>
      </w:divBdr>
    </w:div>
    <w:div w:id="1390837145">
      <w:bodyDiv w:val="1"/>
      <w:marLeft w:val="0"/>
      <w:marRight w:val="0"/>
      <w:marTop w:val="0"/>
      <w:marBottom w:val="0"/>
      <w:divBdr>
        <w:top w:val="none" w:sz="0" w:space="0" w:color="auto"/>
        <w:left w:val="none" w:sz="0" w:space="0" w:color="auto"/>
        <w:bottom w:val="none" w:sz="0" w:space="0" w:color="auto"/>
        <w:right w:val="none" w:sz="0" w:space="0" w:color="auto"/>
      </w:divBdr>
    </w:div>
    <w:div w:id="1423599290">
      <w:bodyDiv w:val="1"/>
      <w:marLeft w:val="0"/>
      <w:marRight w:val="0"/>
      <w:marTop w:val="0"/>
      <w:marBottom w:val="0"/>
      <w:divBdr>
        <w:top w:val="none" w:sz="0" w:space="0" w:color="auto"/>
        <w:left w:val="none" w:sz="0" w:space="0" w:color="auto"/>
        <w:bottom w:val="none" w:sz="0" w:space="0" w:color="auto"/>
        <w:right w:val="none" w:sz="0" w:space="0" w:color="auto"/>
      </w:divBdr>
    </w:div>
    <w:div w:id="1861552835">
      <w:bodyDiv w:val="1"/>
      <w:marLeft w:val="0"/>
      <w:marRight w:val="0"/>
      <w:marTop w:val="0"/>
      <w:marBottom w:val="0"/>
      <w:divBdr>
        <w:top w:val="none" w:sz="0" w:space="0" w:color="auto"/>
        <w:left w:val="none" w:sz="0" w:space="0" w:color="auto"/>
        <w:bottom w:val="none" w:sz="0" w:space="0" w:color="auto"/>
        <w:right w:val="none" w:sz="0" w:space="0" w:color="auto"/>
      </w:divBdr>
    </w:div>
    <w:div w:id="1893074424">
      <w:bodyDiv w:val="1"/>
      <w:marLeft w:val="0"/>
      <w:marRight w:val="0"/>
      <w:marTop w:val="0"/>
      <w:marBottom w:val="0"/>
      <w:divBdr>
        <w:top w:val="none" w:sz="0" w:space="0" w:color="auto"/>
        <w:left w:val="none" w:sz="0" w:space="0" w:color="auto"/>
        <w:bottom w:val="none" w:sz="0" w:space="0" w:color="auto"/>
        <w:right w:val="none" w:sz="0" w:space="0" w:color="auto"/>
      </w:divBdr>
    </w:div>
    <w:div w:id="2067147378">
      <w:bodyDiv w:val="1"/>
      <w:marLeft w:val="0"/>
      <w:marRight w:val="0"/>
      <w:marTop w:val="0"/>
      <w:marBottom w:val="0"/>
      <w:divBdr>
        <w:top w:val="none" w:sz="0" w:space="0" w:color="auto"/>
        <w:left w:val="none" w:sz="0" w:space="0" w:color="auto"/>
        <w:bottom w:val="none" w:sz="0" w:space="0" w:color="auto"/>
        <w:right w:val="none" w:sz="0" w:space="0" w:color="auto"/>
      </w:divBdr>
    </w:div>
    <w:div w:id="2099983035">
      <w:bodyDiv w:val="1"/>
      <w:marLeft w:val="0"/>
      <w:marRight w:val="0"/>
      <w:marTop w:val="0"/>
      <w:marBottom w:val="0"/>
      <w:divBdr>
        <w:top w:val="none" w:sz="0" w:space="0" w:color="auto"/>
        <w:left w:val="none" w:sz="0" w:space="0" w:color="auto"/>
        <w:bottom w:val="none" w:sz="0" w:space="0" w:color="auto"/>
        <w:right w:val="none" w:sz="0" w:space="0" w:color="auto"/>
      </w:divBdr>
    </w:div>
    <w:div w:id="2102530334">
      <w:bodyDiv w:val="1"/>
      <w:marLeft w:val="0"/>
      <w:marRight w:val="0"/>
      <w:marTop w:val="0"/>
      <w:marBottom w:val="0"/>
      <w:divBdr>
        <w:top w:val="none" w:sz="0" w:space="0" w:color="auto"/>
        <w:left w:val="none" w:sz="0" w:space="0" w:color="auto"/>
        <w:bottom w:val="none" w:sz="0" w:space="0" w:color="auto"/>
        <w:right w:val="none" w:sz="0" w:space="0" w:color="auto"/>
      </w:divBdr>
    </w:div>
    <w:div w:id="2116711824">
      <w:bodyDiv w:val="1"/>
      <w:marLeft w:val="0"/>
      <w:marRight w:val="0"/>
      <w:marTop w:val="0"/>
      <w:marBottom w:val="0"/>
      <w:divBdr>
        <w:top w:val="none" w:sz="0" w:space="0" w:color="auto"/>
        <w:left w:val="none" w:sz="0" w:space="0" w:color="auto"/>
        <w:bottom w:val="none" w:sz="0" w:space="0" w:color="auto"/>
        <w:right w:val="none" w:sz="0" w:space="0" w:color="auto"/>
      </w:divBdr>
    </w:div>
    <w:div w:id="21406864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4318;&#4320;&#4317;&#4306;&#4320;&#4304;&#4315;&#4308;&#4305;&#4312;&#4321;%20&#4324;&#4317;&#4320;&#4315;&#4308;&#4305;&#4312;\progra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EE80-59B1-48C1-B220-1B61B263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programa</Template>
  <TotalTime>1</TotalTime>
  <Pages>21</Pages>
  <Words>6408</Words>
  <Characters>36529</Characters>
  <Application>Microsoft Office Word</Application>
  <DocSecurity>0</DocSecurity>
  <Lines>304</Lines>
  <Paragraphs>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tug 2009</vt:lpstr>
      <vt:lpstr>tug 2009</vt:lpstr>
    </vt:vector>
  </TitlesOfParts>
  <Company>Petrici 17A/25</Company>
  <LinksUpToDate>false</LinksUpToDate>
  <CharactersWithSpaces>42852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tug 2009</dc:title>
  <dc:creator>admin</dc:creator>
  <cp:lastModifiedBy>Liliko</cp:lastModifiedBy>
  <cp:revision>2</cp:revision>
  <cp:lastPrinted>2018-02-15T17:03:00Z</cp:lastPrinted>
  <dcterms:created xsi:type="dcterms:W3CDTF">2018-06-21T09:03:00Z</dcterms:created>
  <dcterms:modified xsi:type="dcterms:W3CDTF">2018-06-21T09:03:00Z</dcterms:modified>
</cp:coreProperties>
</file>